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74" w:rsidRDefault="001E7374" w:rsidP="001E7374">
      <w:pPr>
        <w:jc w:val="center"/>
        <w:rPr>
          <w:b/>
          <w:sz w:val="44"/>
          <w:szCs w:val="44"/>
        </w:rPr>
      </w:pPr>
      <w:r>
        <w:rPr>
          <w:rFonts w:hint="eastAsia"/>
          <w:b/>
          <w:sz w:val="44"/>
          <w:szCs w:val="44"/>
        </w:rPr>
        <w:t>关于举办</w:t>
      </w:r>
      <w:r>
        <w:rPr>
          <w:b/>
          <w:sz w:val="44"/>
          <w:szCs w:val="44"/>
        </w:rPr>
        <w:t>2015</w:t>
      </w:r>
      <w:r>
        <w:rPr>
          <w:rFonts w:hint="eastAsia"/>
          <w:b/>
          <w:sz w:val="44"/>
          <w:szCs w:val="44"/>
        </w:rPr>
        <w:t>年武汉大学首届大学生</w:t>
      </w:r>
    </w:p>
    <w:p w:rsidR="001E7374" w:rsidRDefault="001E7374" w:rsidP="001E7374">
      <w:pPr>
        <w:jc w:val="center"/>
        <w:rPr>
          <w:b/>
          <w:sz w:val="44"/>
          <w:szCs w:val="44"/>
        </w:rPr>
      </w:pPr>
      <w:r>
        <w:rPr>
          <w:rFonts w:hint="eastAsia"/>
          <w:b/>
          <w:sz w:val="44"/>
          <w:szCs w:val="44"/>
        </w:rPr>
        <w:t>校园五</w:t>
      </w:r>
      <w:proofErr w:type="gramStart"/>
      <w:r>
        <w:rPr>
          <w:rFonts w:hint="eastAsia"/>
          <w:b/>
          <w:sz w:val="44"/>
          <w:szCs w:val="44"/>
        </w:rPr>
        <w:t>人制</w:t>
      </w:r>
      <w:proofErr w:type="gramEnd"/>
      <w:r>
        <w:rPr>
          <w:rFonts w:hint="eastAsia"/>
          <w:b/>
          <w:sz w:val="44"/>
          <w:szCs w:val="44"/>
        </w:rPr>
        <w:t>足球争霸赛通知</w:t>
      </w:r>
    </w:p>
    <w:p w:rsidR="001E7374" w:rsidRDefault="001E7374" w:rsidP="001E7374">
      <w:pPr>
        <w:jc w:val="center"/>
        <w:rPr>
          <w:sz w:val="28"/>
          <w:szCs w:val="28"/>
        </w:rPr>
      </w:pPr>
    </w:p>
    <w:p w:rsidR="001E7374" w:rsidRDefault="001E7374" w:rsidP="001E7374">
      <w:pPr>
        <w:rPr>
          <w:sz w:val="28"/>
          <w:szCs w:val="28"/>
        </w:rPr>
      </w:pPr>
      <w:r>
        <w:rPr>
          <w:rFonts w:hint="eastAsia"/>
          <w:sz w:val="28"/>
          <w:szCs w:val="28"/>
        </w:rPr>
        <w:t>全校各院（系）：</w:t>
      </w:r>
    </w:p>
    <w:p w:rsidR="001E7374" w:rsidRDefault="001E7374" w:rsidP="001E7374">
      <w:pPr>
        <w:ind w:firstLine="570"/>
        <w:jc w:val="center"/>
        <w:rPr>
          <w:rFonts w:ascii="Arial" w:hAnsi="Arial" w:cs="Arial"/>
          <w:color w:val="000000"/>
          <w:sz w:val="28"/>
          <w:szCs w:val="28"/>
        </w:rPr>
      </w:pPr>
      <w:r>
        <w:rPr>
          <w:rFonts w:hint="eastAsia"/>
          <w:sz w:val="28"/>
          <w:szCs w:val="28"/>
        </w:rPr>
        <w:t>为全面贯彻落实《中共中央国务院关于加强青少年体育增强青少年体质的意见》（中发</w:t>
      </w:r>
      <w:r>
        <w:rPr>
          <w:sz w:val="28"/>
          <w:szCs w:val="28"/>
        </w:rPr>
        <w:t>[2007]7</w:t>
      </w:r>
      <w:r>
        <w:rPr>
          <w:rFonts w:hint="eastAsia"/>
          <w:sz w:val="28"/>
          <w:szCs w:val="28"/>
        </w:rPr>
        <w:t>号）精神，广泛开展</w:t>
      </w:r>
      <w:proofErr w:type="gramStart"/>
      <w:r>
        <w:rPr>
          <w:rFonts w:hint="eastAsia"/>
          <w:sz w:val="28"/>
          <w:szCs w:val="28"/>
        </w:rPr>
        <w:t>亿万学生</w:t>
      </w:r>
      <w:proofErr w:type="gramEnd"/>
      <w:r>
        <w:rPr>
          <w:rFonts w:hint="eastAsia"/>
          <w:sz w:val="28"/>
          <w:szCs w:val="28"/>
        </w:rPr>
        <w:t>阳光体育运动，培养大学生良好的体育锻炼习惯，有效提高大学生体质，结合我校实际，</w:t>
      </w:r>
      <w:r>
        <w:rPr>
          <w:rFonts w:hint="eastAsia"/>
          <w:bCs/>
          <w:sz w:val="28"/>
          <w:szCs w:val="28"/>
        </w:rPr>
        <w:t>丰富学生课余生活，大力倡导阳光体育，进一步推动我校体育教育工作不断迈上新台阶，激励和调动学生积极参加与参与体育活动并提高广大学生的体育意识，增强学生强身健体的积极性。同时也是</w:t>
      </w:r>
      <w:r>
        <w:rPr>
          <w:rFonts w:ascii="宋体" w:hAnsi="宋体" w:cs="宋体" w:hint="eastAsia"/>
          <w:color w:val="252525"/>
          <w:kern w:val="0"/>
          <w:sz w:val="28"/>
          <w:szCs w:val="28"/>
        </w:rPr>
        <w:t>为了配合落实</w:t>
      </w:r>
      <w:r>
        <w:rPr>
          <w:rFonts w:hint="eastAsia"/>
          <w:color w:val="252525"/>
          <w:kern w:val="0"/>
          <w:sz w:val="28"/>
          <w:szCs w:val="28"/>
        </w:rPr>
        <w:t>和响应刚刚</w:t>
      </w:r>
      <w:r>
        <w:rPr>
          <w:rFonts w:ascii="Arial" w:hAnsi="Arial" w:cs="Arial" w:hint="eastAsia"/>
          <w:color w:val="000000"/>
          <w:sz w:val="28"/>
          <w:szCs w:val="28"/>
        </w:rPr>
        <w:t>通过的《中国足球改革总体方案》，</w:t>
      </w:r>
    </w:p>
    <w:p w:rsidR="001E7374" w:rsidRDefault="001E7374" w:rsidP="001E7374">
      <w:pPr>
        <w:rPr>
          <w:rFonts w:ascii="Arial" w:hAnsi="Arial" w:cs="Arial"/>
          <w:color w:val="000000"/>
          <w:sz w:val="28"/>
          <w:szCs w:val="28"/>
        </w:rPr>
      </w:pPr>
      <w:r>
        <w:rPr>
          <w:rFonts w:ascii="Arial" w:hAnsi="Arial" w:cs="Arial" w:hint="eastAsia"/>
          <w:color w:val="000000"/>
          <w:sz w:val="28"/>
          <w:szCs w:val="28"/>
        </w:rPr>
        <w:t>加强校园足球的改革，推动校园足球文化的发展，</w:t>
      </w:r>
      <w:r>
        <w:rPr>
          <w:rFonts w:hint="eastAsia"/>
          <w:bCs/>
          <w:sz w:val="28"/>
          <w:szCs w:val="28"/>
        </w:rPr>
        <w:t>决定于</w:t>
      </w:r>
      <w:r>
        <w:rPr>
          <w:bCs/>
          <w:sz w:val="28"/>
          <w:szCs w:val="28"/>
        </w:rPr>
        <w:t>2015</w:t>
      </w:r>
      <w:r>
        <w:rPr>
          <w:rFonts w:hint="eastAsia"/>
          <w:bCs/>
          <w:sz w:val="28"/>
          <w:szCs w:val="28"/>
        </w:rPr>
        <w:t>年</w:t>
      </w:r>
      <w:r>
        <w:rPr>
          <w:bCs/>
          <w:sz w:val="28"/>
          <w:szCs w:val="28"/>
        </w:rPr>
        <w:t>4</w:t>
      </w:r>
      <w:r>
        <w:rPr>
          <w:rFonts w:hint="eastAsia"/>
          <w:bCs/>
          <w:sz w:val="28"/>
          <w:szCs w:val="28"/>
        </w:rPr>
        <w:t>月份举办</w:t>
      </w:r>
      <w:r>
        <w:rPr>
          <w:bCs/>
          <w:sz w:val="28"/>
          <w:szCs w:val="28"/>
        </w:rPr>
        <w:t>2015</w:t>
      </w:r>
      <w:r>
        <w:rPr>
          <w:rFonts w:hint="eastAsia"/>
          <w:bCs/>
          <w:sz w:val="28"/>
          <w:szCs w:val="28"/>
        </w:rPr>
        <w:t>年武汉大学</w:t>
      </w:r>
      <w:r>
        <w:rPr>
          <w:rFonts w:hint="eastAsia"/>
          <w:sz w:val="28"/>
          <w:szCs w:val="28"/>
        </w:rPr>
        <w:t>首届大学生校园五</w:t>
      </w:r>
      <w:proofErr w:type="gramStart"/>
      <w:r>
        <w:rPr>
          <w:rFonts w:hint="eastAsia"/>
          <w:sz w:val="28"/>
          <w:szCs w:val="28"/>
        </w:rPr>
        <w:t>人制</w:t>
      </w:r>
      <w:proofErr w:type="gramEnd"/>
      <w:r>
        <w:rPr>
          <w:rFonts w:hint="eastAsia"/>
          <w:sz w:val="28"/>
          <w:szCs w:val="28"/>
        </w:rPr>
        <w:t>足球争霸赛</w:t>
      </w:r>
      <w:r>
        <w:rPr>
          <w:rFonts w:hint="eastAsia"/>
          <w:bCs/>
          <w:sz w:val="28"/>
          <w:szCs w:val="28"/>
        </w:rPr>
        <w:t>。为了做好本次比赛的各项工作，确保比赛的顺利进行，现将比赛有关事宜通知如下：</w:t>
      </w:r>
    </w:p>
    <w:p w:rsidR="001E7374" w:rsidRDefault="001E7374" w:rsidP="001E7374">
      <w:pPr>
        <w:pStyle w:val="1"/>
        <w:spacing w:line="578" w:lineRule="atLeast"/>
        <w:ind w:firstLine="560"/>
        <w:jc w:val="both"/>
        <w:rPr>
          <w:bCs/>
          <w:sz w:val="28"/>
          <w:szCs w:val="28"/>
        </w:rPr>
      </w:pPr>
      <w:proofErr w:type="spellStart"/>
      <w:r>
        <w:rPr>
          <w:rFonts w:hint="eastAsia"/>
          <w:b/>
          <w:bCs/>
          <w:sz w:val="28"/>
          <w:szCs w:val="28"/>
        </w:rPr>
        <w:t>一、</w:t>
      </w:r>
      <w:r>
        <w:rPr>
          <w:rFonts w:hint="eastAsia"/>
          <w:bCs/>
          <w:sz w:val="28"/>
          <w:szCs w:val="28"/>
        </w:rPr>
        <w:t>比赛时间及地点</w:t>
      </w:r>
      <w:proofErr w:type="spellEnd"/>
    </w:p>
    <w:p w:rsidR="001E7374" w:rsidRDefault="001E7374" w:rsidP="001E7374">
      <w:pPr>
        <w:pStyle w:val="1"/>
        <w:spacing w:line="578" w:lineRule="atLeast"/>
        <w:ind w:firstLine="560"/>
        <w:jc w:val="both"/>
        <w:rPr>
          <w:rFonts w:hint="eastAsia"/>
          <w:bCs/>
          <w:sz w:val="28"/>
          <w:szCs w:val="28"/>
        </w:rPr>
      </w:pPr>
      <w:r>
        <w:rPr>
          <w:rFonts w:hint="eastAsia"/>
          <w:bCs/>
          <w:sz w:val="28"/>
          <w:szCs w:val="28"/>
        </w:rPr>
        <w:t>比赛将于201</w:t>
      </w:r>
      <w:r>
        <w:rPr>
          <w:rFonts w:hint="eastAsia"/>
          <w:bCs/>
          <w:sz w:val="28"/>
          <w:szCs w:val="28"/>
          <w:lang w:eastAsia="zh-CN"/>
        </w:rPr>
        <w:t>5</w:t>
      </w:r>
      <w:r>
        <w:rPr>
          <w:rFonts w:hint="eastAsia"/>
          <w:bCs/>
          <w:sz w:val="28"/>
          <w:szCs w:val="28"/>
        </w:rPr>
        <w:t>年</w:t>
      </w:r>
      <w:r>
        <w:rPr>
          <w:rFonts w:hint="eastAsia"/>
          <w:bCs/>
          <w:sz w:val="28"/>
          <w:szCs w:val="28"/>
          <w:lang w:eastAsia="zh-CN"/>
        </w:rPr>
        <w:t>4</w:t>
      </w:r>
      <w:r>
        <w:rPr>
          <w:rFonts w:hint="eastAsia"/>
          <w:bCs/>
          <w:sz w:val="28"/>
          <w:szCs w:val="28"/>
        </w:rPr>
        <w:t>月</w:t>
      </w:r>
      <w:r>
        <w:rPr>
          <w:rFonts w:hint="eastAsia"/>
          <w:bCs/>
          <w:sz w:val="28"/>
          <w:szCs w:val="28"/>
          <w:lang w:eastAsia="zh-CN"/>
        </w:rPr>
        <w:t>11</w:t>
      </w:r>
      <w:r>
        <w:rPr>
          <w:rFonts w:hint="eastAsia"/>
          <w:bCs/>
          <w:sz w:val="28"/>
          <w:szCs w:val="28"/>
        </w:rPr>
        <w:t>日</w:t>
      </w:r>
      <w:r>
        <w:rPr>
          <w:rFonts w:hint="eastAsia"/>
          <w:sz w:val="28"/>
          <w:szCs w:val="28"/>
        </w:rPr>
        <w:t>至1</w:t>
      </w:r>
      <w:r>
        <w:rPr>
          <w:rFonts w:hint="eastAsia"/>
          <w:sz w:val="28"/>
          <w:szCs w:val="28"/>
          <w:lang w:eastAsia="zh-CN"/>
        </w:rPr>
        <w:t>2</w:t>
      </w:r>
      <w:r>
        <w:rPr>
          <w:rFonts w:hint="eastAsia"/>
          <w:sz w:val="28"/>
          <w:szCs w:val="28"/>
        </w:rPr>
        <w:t>日</w:t>
      </w:r>
      <w:r>
        <w:rPr>
          <w:rFonts w:hint="eastAsia"/>
          <w:bCs/>
          <w:sz w:val="28"/>
          <w:szCs w:val="28"/>
        </w:rPr>
        <w:t>在武汉大学足球场（桂园足球场）举行。</w:t>
      </w:r>
    </w:p>
    <w:p w:rsidR="001E7374" w:rsidRDefault="001E7374" w:rsidP="001E7374">
      <w:pPr>
        <w:pStyle w:val="1"/>
        <w:spacing w:line="578" w:lineRule="atLeast"/>
        <w:ind w:firstLine="560"/>
        <w:jc w:val="both"/>
        <w:rPr>
          <w:rFonts w:hint="eastAsia"/>
          <w:bCs/>
          <w:sz w:val="28"/>
          <w:szCs w:val="28"/>
        </w:rPr>
      </w:pPr>
      <w:proofErr w:type="spellStart"/>
      <w:r>
        <w:rPr>
          <w:rFonts w:hint="eastAsia"/>
          <w:b/>
          <w:bCs/>
          <w:sz w:val="28"/>
          <w:szCs w:val="28"/>
        </w:rPr>
        <w:t>二、</w:t>
      </w:r>
      <w:r>
        <w:rPr>
          <w:rFonts w:hint="eastAsia"/>
          <w:bCs/>
          <w:sz w:val="28"/>
          <w:szCs w:val="28"/>
        </w:rPr>
        <w:t>运动员参赛条件、报名规定、资格审查、竞赛办法、录取名次与奖励等，按照有关规定执行</w:t>
      </w:r>
      <w:proofErr w:type="spellEnd"/>
      <w:r>
        <w:rPr>
          <w:rFonts w:hint="eastAsia"/>
          <w:bCs/>
          <w:sz w:val="28"/>
          <w:szCs w:val="28"/>
        </w:rPr>
        <w:t>。</w:t>
      </w:r>
    </w:p>
    <w:p w:rsidR="001E7374" w:rsidRDefault="001E7374" w:rsidP="001E7374">
      <w:pPr>
        <w:pStyle w:val="1"/>
        <w:spacing w:line="578" w:lineRule="atLeast"/>
        <w:ind w:firstLine="560"/>
        <w:jc w:val="both"/>
        <w:rPr>
          <w:rFonts w:hint="eastAsia"/>
          <w:bCs/>
          <w:sz w:val="28"/>
          <w:szCs w:val="28"/>
        </w:rPr>
      </w:pPr>
      <w:proofErr w:type="spellStart"/>
      <w:r>
        <w:rPr>
          <w:rFonts w:hint="eastAsia"/>
          <w:b/>
          <w:bCs/>
          <w:sz w:val="28"/>
          <w:szCs w:val="28"/>
        </w:rPr>
        <w:t>三、</w:t>
      </w:r>
      <w:r>
        <w:rPr>
          <w:rFonts w:hint="eastAsia"/>
          <w:bCs/>
          <w:sz w:val="28"/>
          <w:szCs w:val="28"/>
        </w:rPr>
        <w:t>报名及联席会议</w:t>
      </w:r>
      <w:proofErr w:type="spellEnd"/>
    </w:p>
    <w:p w:rsidR="001E7374" w:rsidRDefault="001E7374" w:rsidP="001E7374">
      <w:pPr>
        <w:pStyle w:val="1"/>
        <w:spacing w:line="578" w:lineRule="atLeast"/>
        <w:ind w:firstLine="560"/>
        <w:jc w:val="both"/>
        <w:rPr>
          <w:rFonts w:hint="eastAsia"/>
          <w:bCs/>
          <w:sz w:val="28"/>
          <w:szCs w:val="28"/>
        </w:rPr>
      </w:pPr>
      <w:r>
        <w:rPr>
          <w:rFonts w:hint="eastAsia"/>
          <w:bCs/>
          <w:sz w:val="28"/>
          <w:szCs w:val="28"/>
        </w:rPr>
        <w:lastRenderedPageBreak/>
        <w:t>（一）为了做好报名工作，各参赛院（系）应于</w:t>
      </w:r>
      <w:r>
        <w:rPr>
          <w:rFonts w:hint="eastAsia"/>
          <w:bCs/>
          <w:sz w:val="28"/>
          <w:szCs w:val="28"/>
          <w:lang w:eastAsia="zh-CN"/>
        </w:rPr>
        <w:t>4</w:t>
      </w:r>
      <w:r>
        <w:rPr>
          <w:rFonts w:hint="eastAsia"/>
          <w:bCs/>
          <w:sz w:val="28"/>
          <w:szCs w:val="28"/>
        </w:rPr>
        <w:t>月</w:t>
      </w:r>
      <w:r>
        <w:rPr>
          <w:rFonts w:hint="eastAsia"/>
          <w:bCs/>
          <w:sz w:val="28"/>
          <w:szCs w:val="28"/>
          <w:lang w:eastAsia="zh-CN"/>
        </w:rPr>
        <w:t>2</w:t>
      </w:r>
      <w:r>
        <w:rPr>
          <w:rFonts w:hint="eastAsia"/>
          <w:bCs/>
          <w:sz w:val="28"/>
          <w:szCs w:val="28"/>
        </w:rPr>
        <w:t>日下午16点30分前将参赛运动队电子版和</w:t>
      </w:r>
      <w:r>
        <w:rPr>
          <w:rFonts w:hint="eastAsia"/>
          <w:bCs/>
          <w:sz w:val="28"/>
          <w:szCs w:val="28"/>
          <w:lang w:eastAsia="zh-CN"/>
        </w:rPr>
        <w:t>盖有院（系）公章</w:t>
      </w:r>
      <w:r>
        <w:rPr>
          <w:rFonts w:hint="eastAsia"/>
          <w:bCs/>
          <w:sz w:val="28"/>
          <w:szCs w:val="28"/>
        </w:rPr>
        <w:t>的纸质报名表（报名表需附一张1寸彩色登记照）报送联席会上。</w:t>
      </w:r>
    </w:p>
    <w:p w:rsidR="001E7374" w:rsidRDefault="001E7374" w:rsidP="001E7374">
      <w:pPr>
        <w:pStyle w:val="1"/>
        <w:spacing w:line="578" w:lineRule="atLeast"/>
        <w:ind w:firstLine="560"/>
        <w:jc w:val="both"/>
        <w:rPr>
          <w:rFonts w:hint="eastAsia"/>
          <w:bCs/>
          <w:sz w:val="28"/>
          <w:szCs w:val="28"/>
          <w:lang w:eastAsia="zh-CN"/>
        </w:rPr>
      </w:pPr>
      <w:r>
        <w:rPr>
          <w:rFonts w:hint="eastAsia"/>
          <w:bCs/>
          <w:sz w:val="28"/>
          <w:szCs w:val="28"/>
        </w:rPr>
        <w:t>（二）各院系领队、教练员、体育部长及裁判长应于</w:t>
      </w:r>
      <w:r>
        <w:rPr>
          <w:rFonts w:hint="eastAsia"/>
          <w:bCs/>
          <w:sz w:val="28"/>
          <w:szCs w:val="28"/>
          <w:lang w:eastAsia="zh-CN"/>
        </w:rPr>
        <w:t>4</w:t>
      </w:r>
      <w:r>
        <w:rPr>
          <w:rFonts w:hint="eastAsia"/>
          <w:bCs/>
          <w:sz w:val="28"/>
          <w:szCs w:val="28"/>
        </w:rPr>
        <w:t>月</w:t>
      </w:r>
      <w:r>
        <w:rPr>
          <w:rFonts w:hint="eastAsia"/>
          <w:bCs/>
          <w:sz w:val="28"/>
          <w:szCs w:val="28"/>
          <w:lang w:eastAsia="zh-CN"/>
        </w:rPr>
        <w:t>2</w:t>
      </w:r>
      <w:r>
        <w:rPr>
          <w:rFonts w:hint="eastAsia"/>
          <w:bCs/>
          <w:sz w:val="28"/>
          <w:szCs w:val="28"/>
        </w:rPr>
        <w:t>日下午16点30分到桂园风雨馆会议室开联席会议及抽签。</w:t>
      </w:r>
    </w:p>
    <w:p w:rsidR="001E7374" w:rsidRDefault="001E7374" w:rsidP="001E7374">
      <w:pPr>
        <w:pStyle w:val="1"/>
        <w:spacing w:line="578" w:lineRule="atLeast"/>
        <w:ind w:firstLine="560"/>
        <w:jc w:val="both"/>
        <w:rPr>
          <w:rFonts w:hint="eastAsia"/>
          <w:bCs/>
          <w:sz w:val="28"/>
          <w:szCs w:val="28"/>
          <w:lang w:eastAsia="zh-CN"/>
        </w:rPr>
      </w:pPr>
      <w:r>
        <w:rPr>
          <w:rFonts w:hint="eastAsia"/>
          <w:bCs/>
          <w:sz w:val="28"/>
          <w:szCs w:val="28"/>
          <w:lang w:eastAsia="zh-CN"/>
        </w:rPr>
        <w:t>（三）各院(系)</w:t>
      </w:r>
      <w:proofErr w:type="spellStart"/>
      <w:r>
        <w:rPr>
          <w:rFonts w:hint="eastAsia"/>
          <w:bCs/>
          <w:sz w:val="28"/>
          <w:szCs w:val="28"/>
          <w:lang w:eastAsia="zh-CN"/>
        </w:rPr>
        <w:t>可报两支球队参加比赛。根据赛制的需要和比赛时间的限制，比赛报名队数只能控制在</w:t>
      </w:r>
      <w:proofErr w:type="spellEnd"/>
      <w:r>
        <w:rPr>
          <w:rFonts w:hint="eastAsia"/>
          <w:bCs/>
          <w:sz w:val="28"/>
          <w:szCs w:val="28"/>
          <w:lang w:eastAsia="zh-CN"/>
        </w:rPr>
        <w:t>48队、56队、64队，如果遇到单数或满足不了淘汰赛的要求，晚报名的球队只好放弃了，望大家理解！请大家报名从速。</w:t>
      </w:r>
    </w:p>
    <w:p w:rsidR="001E7374" w:rsidRDefault="001E7374" w:rsidP="001E7374">
      <w:pPr>
        <w:pStyle w:val="1"/>
        <w:spacing w:line="578" w:lineRule="atLeast"/>
        <w:ind w:firstLine="560"/>
        <w:jc w:val="both"/>
        <w:rPr>
          <w:rFonts w:hint="eastAsia"/>
          <w:bCs/>
          <w:sz w:val="28"/>
          <w:szCs w:val="28"/>
          <w:lang w:eastAsia="zh-CN"/>
        </w:rPr>
      </w:pPr>
      <w:proofErr w:type="spellStart"/>
      <w:r>
        <w:rPr>
          <w:rFonts w:hint="eastAsia"/>
          <w:bCs/>
          <w:sz w:val="28"/>
          <w:szCs w:val="28"/>
        </w:rPr>
        <w:t>四、比赛裁判长、技术代表、仲裁委员会和主要裁判由武汉大学体育部选派</w:t>
      </w:r>
      <w:proofErr w:type="spellEnd"/>
      <w:r>
        <w:rPr>
          <w:rFonts w:hint="eastAsia"/>
          <w:bCs/>
          <w:sz w:val="28"/>
          <w:szCs w:val="28"/>
        </w:rPr>
        <w:t>。</w:t>
      </w:r>
    </w:p>
    <w:p w:rsidR="001E7374" w:rsidRDefault="001E7374" w:rsidP="001E7374">
      <w:pPr>
        <w:pStyle w:val="1"/>
        <w:spacing w:line="578" w:lineRule="atLeast"/>
        <w:ind w:firstLine="560"/>
        <w:jc w:val="both"/>
        <w:rPr>
          <w:rFonts w:hint="eastAsia"/>
          <w:bCs/>
          <w:sz w:val="28"/>
          <w:szCs w:val="28"/>
        </w:rPr>
      </w:pPr>
    </w:p>
    <w:p w:rsidR="001E7374" w:rsidRDefault="001E7374" w:rsidP="001E7374">
      <w:pPr>
        <w:jc w:val="center"/>
        <w:rPr>
          <w:rFonts w:hint="eastAsia"/>
          <w:b/>
          <w:sz w:val="28"/>
          <w:szCs w:val="28"/>
        </w:rPr>
      </w:pPr>
      <w:r>
        <w:rPr>
          <w:rFonts w:hint="eastAsia"/>
          <w:bCs/>
          <w:sz w:val="28"/>
          <w:szCs w:val="28"/>
        </w:rPr>
        <w:t>附件</w:t>
      </w:r>
      <w:r>
        <w:rPr>
          <w:bCs/>
          <w:sz w:val="28"/>
          <w:szCs w:val="28"/>
        </w:rPr>
        <w:t>1</w:t>
      </w:r>
      <w:r>
        <w:rPr>
          <w:rFonts w:hint="eastAsia"/>
          <w:bCs/>
          <w:sz w:val="28"/>
          <w:szCs w:val="28"/>
        </w:rPr>
        <w:t>：</w:t>
      </w:r>
      <w:r>
        <w:rPr>
          <w:sz w:val="28"/>
          <w:szCs w:val="28"/>
        </w:rPr>
        <w:t>2015</w:t>
      </w:r>
      <w:r>
        <w:rPr>
          <w:rFonts w:hint="eastAsia"/>
          <w:sz w:val="28"/>
          <w:szCs w:val="28"/>
        </w:rPr>
        <w:t>年武汉大学首届大学生校园五</w:t>
      </w:r>
      <w:proofErr w:type="gramStart"/>
      <w:r>
        <w:rPr>
          <w:rFonts w:hint="eastAsia"/>
          <w:sz w:val="28"/>
          <w:szCs w:val="28"/>
        </w:rPr>
        <w:t>人制</w:t>
      </w:r>
      <w:proofErr w:type="gramEnd"/>
      <w:r>
        <w:rPr>
          <w:rFonts w:hint="eastAsia"/>
          <w:sz w:val="28"/>
          <w:szCs w:val="28"/>
        </w:rPr>
        <w:t>足球争霸赛</w:t>
      </w:r>
      <w:r>
        <w:rPr>
          <w:rFonts w:hint="eastAsia"/>
          <w:bCs/>
          <w:sz w:val="28"/>
          <w:szCs w:val="28"/>
        </w:rPr>
        <w:t>竞赛规程。</w:t>
      </w:r>
    </w:p>
    <w:p w:rsidR="001E7374" w:rsidRDefault="001E7374" w:rsidP="001E7374">
      <w:pPr>
        <w:pStyle w:val="1"/>
        <w:spacing w:line="578" w:lineRule="atLeast"/>
        <w:jc w:val="both"/>
        <w:rPr>
          <w:bCs/>
          <w:sz w:val="28"/>
          <w:szCs w:val="28"/>
        </w:rPr>
      </w:pPr>
      <w:r>
        <w:rPr>
          <w:rFonts w:hint="eastAsia"/>
          <w:bCs/>
          <w:sz w:val="28"/>
          <w:szCs w:val="28"/>
        </w:rPr>
        <w:t>附件2：报名表</w:t>
      </w:r>
    </w:p>
    <w:p w:rsidR="001E7374" w:rsidRDefault="001E7374" w:rsidP="001E7374">
      <w:pPr>
        <w:pStyle w:val="1"/>
        <w:spacing w:line="578" w:lineRule="atLeast"/>
        <w:ind w:firstLine="560"/>
        <w:jc w:val="both"/>
        <w:rPr>
          <w:rFonts w:hint="eastAsia"/>
          <w:bCs/>
          <w:sz w:val="28"/>
          <w:szCs w:val="28"/>
        </w:rPr>
      </w:pPr>
    </w:p>
    <w:p w:rsidR="001E7374" w:rsidRDefault="001E7374" w:rsidP="001E7374">
      <w:pPr>
        <w:pStyle w:val="1"/>
        <w:spacing w:line="578" w:lineRule="atLeast"/>
        <w:ind w:firstLine="560"/>
        <w:jc w:val="both"/>
        <w:rPr>
          <w:rFonts w:hint="eastAsia"/>
          <w:bCs/>
          <w:sz w:val="28"/>
          <w:szCs w:val="28"/>
        </w:rPr>
      </w:pPr>
    </w:p>
    <w:p w:rsidR="001E7374" w:rsidRDefault="001E7374" w:rsidP="001E7374">
      <w:pPr>
        <w:pStyle w:val="1"/>
        <w:spacing w:line="578" w:lineRule="atLeast"/>
        <w:ind w:firstLine="560"/>
        <w:jc w:val="both"/>
        <w:rPr>
          <w:rFonts w:hint="eastAsia"/>
          <w:bCs/>
          <w:sz w:val="28"/>
          <w:szCs w:val="28"/>
        </w:rPr>
      </w:pPr>
      <w:r>
        <w:rPr>
          <w:rFonts w:hint="eastAsia"/>
          <w:bCs/>
          <w:sz w:val="28"/>
          <w:szCs w:val="28"/>
        </w:rPr>
        <w:t xml:space="preserve">                               </w:t>
      </w:r>
      <w:proofErr w:type="spellStart"/>
      <w:r>
        <w:rPr>
          <w:rFonts w:hint="eastAsia"/>
          <w:bCs/>
          <w:sz w:val="28"/>
          <w:szCs w:val="28"/>
        </w:rPr>
        <w:t>武汉大学体育运动委员会</w:t>
      </w:r>
      <w:proofErr w:type="spellEnd"/>
    </w:p>
    <w:p w:rsidR="001E7374" w:rsidRDefault="001E7374" w:rsidP="001E7374">
      <w:pPr>
        <w:pStyle w:val="1"/>
        <w:spacing w:line="578" w:lineRule="atLeast"/>
        <w:ind w:firstLine="560"/>
        <w:jc w:val="both"/>
        <w:rPr>
          <w:rFonts w:hint="eastAsia"/>
          <w:bCs/>
          <w:sz w:val="28"/>
          <w:szCs w:val="28"/>
        </w:rPr>
      </w:pPr>
      <w:r>
        <w:rPr>
          <w:rFonts w:hint="eastAsia"/>
          <w:bCs/>
          <w:sz w:val="28"/>
          <w:szCs w:val="28"/>
        </w:rPr>
        <w:t xml:space="preserve">                                   </w:t>
      </w:r>
      <w:proofErr w:type="spellStart"/>
      <w:r>
        <w:rPr>
          <w:rFonts w:hint="eastAsia"/>
          <w:bCs/>
          <w:sz w:val="28"/>
          <w:szCs w:val="28"/>
        </w:rPr>
        <w:t>武汉大学体育部</w:t>
      </w:r>
      <w:proofErr w:type="spellEnd"/>
    </w:p>
    <w:p w:rsidR="001E7374" w:rsidRDefault="001E7374" w:rsidP="001E7374">
      <w:pPr>
        <w:pStyle w:val="1"/>
        <w:spacing w:line="578" w:lineRule="atLeast"/>
        <w:ind w:firstLineChars="1750" w:firstLine="4900"/>
        <w:jc w:val="both"/>
        <w:rPr>
          <w:rStyle w:val="ca-81"/>
          <w:b w:val="0"/>
          <w:sz w:val="28"/>
          <w:szCs w:val="28"/>
        </w:rPr>
      </w:pPr>
      <w:proofErr w:type="spellStart"/>
      <w:r>
        <w:rPr>
          <w:rFonts w:hint="eastAsia"/>
          <w:bCs/>
          <w:sz w:val="28"/>
          <w:szCs w:val="28"/>
        </w:rPr>
        <w:t>二○一</w:t>
      </w:r>
      <w:r>
        <w:rPr>
          <w:rFonts w:hint="eastAsia"/>
          <w:bCs/>
          <w:sz w:val="28"/>
          <w:szCs w:val="28"/>
          <w:lang w:eastAsia="zh-CN"/>
        </w:rPr>
        <w:t>五</w:t>
      </w:r>
      <w:r>
        <w:rPr>
          <w:rFonts w:hint="eastAsia"/>
          <w:bCs/>
          <w:sz w:val="28"/>
          <w:szCs w:val="28"/>
        </w:rPr>
        <w:t>年</w:t>
      </w:r>
      <w:r>
        <w:rPr>
          <w:rFonts w:hint="eastAsia"/>
          <w:bCs/>
          <w:sz w:val="28"/>
          <w:szCs w:val="28"/>
          <w:lang w:eastAsia="zh-CN"/>
        </w:rPr>
        <w:t>三</w:t>
      </w:r>
      <w:r>
        <w:rPr>
          <w:rFonts w:hint="eastAsia"/>
          <w:bCs/>
          <w:sz w:val="28"/>
          <w:szCs w:val="28"/>
        </w:rPr>
        <w:t>月十日</w:t>
      </w:r>
      <w:proofErr w:type="spellEnd"/>
      <w:r>
        <w:rPr>
          <w:rFonts w:hint="eastAsia"/>
          <w:bCs/>
          <w:sz w:val="28"/>
          <w:szCs w:val="28"/>
        </w:rPr>
        <w:t xml:space="preserve"> </w:t>
      </w:r>
    </w:p>
    <w:p w:rsidR="00AA5D9F" w:rsidRPr="001E7374" w:rsidRDefault="00AA5D9F">
      <w:pPr>
        <w:rPr>
          <w:rFonts w:hint="eastAsia"/>
          <w:lang w:val="x-none"/>
        </w:rPr>
      </w:pPr>
      <w:bookmarkStart w:id="0" w:name="_GoBack"/>
      <w:bookmarkEnd w:id="0"/>
    </w:p>
    <w:sectPr w:rsidR="00AA5D9F" w:rsidRPr="001E737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3D" w:rsidRDefault="0086693D" w:rsidP="001E7374">
      <w:r>
        <w:separator/>
      </w:r>
    </w:p>
  </w:endnote>
  <w:endnote w:type="continuationSeparator" w:id="0">
    <w:p w:rsidR="0086693D" w:rsidRDefault="0086693D" w:rsidP="001E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4" w:rsidRDefault="001E73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4" w:rsidRDefault="001E737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4" w:rsidRDefault="001E73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3D" w:rsidRDefault="0086693D" w:rsidP="001E7374">
      <w:r>
        <w:separator/>
      </w:r>
    </w:p>
  </w:footnote>
  <w:footnote w:type="continuationSeparator" w:id="0">
    <w:p w:rsidR="0086693D" w:rsidRDefault="0086693D" w:rsidP="001E7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4" w:rsidRDefault="001E73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4" w:rsidRDefault="001E7374" w:rsidP="001E737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74" w:rsidRDefault="001E73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BB"/>
    <w:rsid w:val="00005116"/>
    <w:rsid w:val="00032235"/>
    <w:rsid w:val="00070473"/>
    <w:rsid w:val="001129DD"/>
    <w:rsid w:val="00136402"/>
    <w:rsid w:val="00165D7C"/>
    <w:rsid w:val="00196237"/>
    <w:rsid w:val="001A7EDB"/>
    <w:rsid w:val="001D3921"/>
    <w:rsid w:val="001E7374"/>
    <w:rsid w:val="00225BFE"/>
    <w:rsid w:val="00254D46"/>
    <w:rsid w:val="002A7457"/>
    <w:rsid w:val="002C14CA"/>
    <w:rsid w:val="00311C8B"/>
    <w:rsid w:val="00397708"/>
    <w:rsid w:val="003A447D"/>
    <w:rsid w:val="003F1862"/>
    <w:rsid w:val="00402341"/>
    <w:rsid w:val="00417D69"/>
    <w:rsid w:val="004561BB"/>
    <w:rsid w:val="004E7474"/>
    <w:rsid w:val="004F5154"/>
    <w:rsid w:val="004F70AC"/>
    <w:rsid w:val="00550568"/>
    <w:rsid w:val="006250BB"/>
    <w:rsid w:val="006952B9"/>
    <w:rsid w:val="00696474"/>
    <w:rsid w:val="006D7853"/>
    <w:rsid w:val="00766594"/>
    <w:rsid w:val="0083589C"/>
    <w:rsid w:val="0086693D"/>
    <w:rsid w:val="00885831"/>
    <w:rsid w:val="008A2AC8"/>
    <w:rsid w:val="009521B7"/>
    <w:rsid w:val="009A021D"/>
    <w:rsid w:val="009C32AD"/>
    <w:rsid w:val="009D4082"/>
    <w:rsid w:val="00A01228"/>
    <w:rsid w:val="00A215F1"/>
    <w:rsid w:val="00A43908"/>
    <w:rsid w:val="00AA5D9F"/>
    <w:rsid w:val="00AC5BF7"/>
    <w:rsid w:val="00AD0AA3"/>
    <w:rsid w:val="00AF75EF"/>
    <w:rsid w:val="00B24930"/>
    <w:rsid w:val="00B65E89"/>
    <w:rsid w:val="00C46072"/>
    <w:rsid w:val="00D14C1B"/>
    <w:rsid w:val="00D17237"/>
    <w:rsid w:val="00DA4D20"/>
    <w:rsid w:val="00DE7852"/>
    <w:rsid w:val="00E13CFA"/>
    <w:rsid w:val="00E20D3C"/>
    <w:rsid w:val="00E306C5"/>
    <w:rsid w:val="00E33B53"/>
    <w:rsid w:val="00E45669"/>
    <w:rsid w:val="00E56A20"/>
    <w:rsid w:val="00E73040"/>
    <w:rsid w:val="00E92809"/>
    <w:rsid w:val="00EE05B3"/>
    <w:rsid w:val="00F6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374"/>
    <w:pPr>
      <w:widowControl w:val="0"/>
      <w:jc w:val="both"/>
    </w:pPr>
    <w:rPr>
      <w:rFonts w:ascii="Times New Roman" w:eastAsia="宋体" w:hAnsi="Times New Roman" w:cs="Times New Roman"/>
      <w:szCs w:val="24"/>
    </w:rPr>
  </w:style>
  <w:style w:type="paragraph" w:styleId="1">
    <w:name w:val="heading 1"/>
    <w:basedOn w:val="a"/>
    <w:link w:val="1Char"/>
    <w:qFormat/>
    <w:rsid w:val="001E7374"/>
    <w:pPr>
      <w:widowControl/>
      <w:jc w:val="left"/>
      <w:outlineLvl w:val="0"/>
    </w:pPr>
    <w:rPr>
      <w:rFonts w:ascii="宋体" w:hAnsi="宋体" w:cs="宋体"/>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3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7374"/>
    <w:rPr>
      <w:sz w:val="18"/>
      <w:szCs w:val="18"/>
    </w:rPr>
  </w:style>
  <w:style w:type="paragraph" w:styleId="a4">
    <w:name w:val="footer"/>
    <w:basedOn w:val="a"/>
    <w:link w:val="Char0"/>
    <w:uiPriority w:val="99"/>
    <w:unhideWhenUsed/>
    <w:rsid w:val="001E73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7374"/>
    <w:rPr>
      <w:sz w:val="18"/>
      <w:szCs w:val="18"/>
    </w:rPr>
  </w:style>
  <w:style w:type="character" w:customStyle="1" w:styleId="1Char">
    <w:name w:val="标题 1 Char"/>
    <w:basedOn w:val="a0"/>
    <w:link w:val="1"/>
    <w:rsid w:val="001E7374"/>
    <w:rPr>
      <w:rFonts w:ascii="宋体" w:eastAsia="宋体" w:hAnsi="宋体" w:cs="宋体"/>
      <w:kern w:val="36"/>
      <w:sz w:val="48"/>
      <w:szCs w:val="48"/>
      <w:lang w:val="x-none" w:eastAsia="x-none"/>
    </w:rPr>
  </w:style>
  <w:style w:type="character" w:customStyle="1" w:styleId="ca-81">
    <w:name w:val="ca-81"/>
    <w:rsid w:val="001E7374"/>
    <w:rPr>
      <w:rFonts w:ascii="宋体" w:eastAsia="宋体" w:hAnsi="宋体" w:hint="eastAsia"/>
      <w:b/>
      <w:bCs/>
      <w:spacing w:val="-2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374"/>
    <w:pPr>
      <w:widowControl w:val="0"/>
      <w:jc w:val="both"/>
    </w:pPr>
    <w:rPr>
      <w:rFonts w:ascii="Times New Roman" w:eastAsia="宋体" w:hAnsi="Times New Roman" w:cs="Times New Roman"/>
      <w:szCs w:val="24"/>
    </w:rPr>
  </w:style>
  <w:style w:type="paragraph" w:styleId="1">
    <w:name w:val="heading 1"/>
    <w:basedOn w:val="a"/>
    <w:link w:val="1Char"/>
    <w:qFormat/>
    <w:rsid w:val="001E7374"/>
    <w:pPr>
      <w:widowControl/>
      <w:jc w:val="left"/>
      <w:outlineLvl w:val="0"/>
    </w:pPr>
    <w:rPr>
      <w:rFonts w:ascii="宋体" w:hAnsi="宋体" w:cs="宋体"/>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3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7374"/>
    <w:rPr>
      <w:sz w:val="18"/>
      <w:szCs w:val="18"/>
    </w:rPr>
  </w:style>
  <w:style w:type="paragraph" w:styleId="a4">
    <w:name w:val="footer"/>
    <w:basedOn w:val="a"/>
    <w:link w:val="Char0"/>
    <w:uiPriority w:val="99"/>
    <w:unhideWhenUsed/>
    <w:rsid w:val="001E73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7374"/>
    <w:rPr>
      <w:sz w:val="18"/>
      <w:szCs w:val="18"/>
    </w:rPr>
  </w:style>
  <w:style w:type="character" w:customStyle="1" w:styleId="1Char">
    <w:name w:val="标题 1 Char"/>
    <w:basedOn w:val="a0"/>
    <w:link w:val="1"/>
    <w:rsid w:val="001E7374"/>
    <w:rPr>
      <w:rFonts w:ascii="宋体" w:eastAsia="宋体" w:hAnsi="宋体" w:cs="宋体"/>
      <w:kern w:val="36"/>
      <w:sz w:val="48"/>
      <w:szCs w:val="48"/>
      <w:lang w:val="x-none" w:eastAsia="x-none"/>
    </w:rPr>
  </w:style>
  <w:style w:type="character" w:customStyle="1" w:styleId="ca-81">
    <w:name w:val="ca-81"/>
    <w:rsid w:val="001E7374"/>
    <w:rPr>
      <w:rFonts w:ascii="宋体" w:eastAsia="宋体" w:hAnsi="宋体" w:hint="eastAsia"/>
      <w:b/>
      <w:bCs/>
      <w:spacing w:val="-2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0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http://www.deepbbs.org</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胡剑波</dc:creator>
  <cp:keywords/>
  <dc:description/>
  <cp:lastModifiedBy>胡剑波</cp:lastModifiedBy>
  <cp:revision>2</cp:revision>
  <dcterms:created xsi:type="dcterms:W3CDTF">2015-03-09T10:28:00Z</dcterms:created>
  <dcterms:modified xsi:type="dcterms:W3CDTF">2015-03-09T10:28:00Z</dcterms:modified>
</cp:coreProperties>
</file>