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（附件1）请仔细阅读填写说明，并按要求填写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（学院全称）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队长：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号码 姓名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0" distR="0">
                  <wp:extent cx="815975" cy="897255"/>
                  <wp:effectExtent l="0" t="0" r="6985" b="1270"/>
                  <wp:docPr id="1026" name="图片 2" descr="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2" descr="timg"/>
                          <pic:cNvPicPr/>
                        </pic:nvPicPr>
                        <pic:blipFill>
                          <a:blip r:embed="rId4" cstate="print"/>
                          <a:srcRect r="-705" b="8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9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 小明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学位 是否体特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本科生 体特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替补队员名单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填写说明（填写完成后将以下文字及“附件一”删除提交完整的报名表）：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第一栏学院填写全称及男子或女子，不要填写简称。如 计算机学院（男子）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队长需要在申报球员的名单内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填写时按照队员号码</w:t>
      </w:r>
      <w:r>
        <w:rPr>
          <w:rFonts w:hint="eastAsia" w:ascii="宋体" w:hAnsi="宋体"/>
          <w:color w:val="FF0000"/>
          <w:sz w:val="18"/>
          <w:szCs w:val="18"/>
        </w:rPr>
        <w:t>从小到大</w:t>
      </w:r>
      <w:r>
        <w:rPr>
          <w:rFonts w:hint="eastAsia" w:ascii="宋体" w:hAnsi="宋体"/>
          <w:sz w:val="18"/>
          <w:szCs w:val="18"/>
        </w:rPr>
        <w:t>的顺序填写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如果不是体特生则无需注明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场上位置填写汉字，包括前锋、中锋、后卫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照片需要提供本人近期的半身照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此附件为未填充线的表格直接修改表格内信息即可，第一组为填写要求，第二组为填写样例，如遇到表格填写不下相关内容请不要修改表格格式，适当修改字号大小。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7"/>
    <w:rsid w:val="004A589A"/>
    <w:rsid w:val="0078482A"/>
    <w:rsid w:val="00D61C27"/>
    <w:rsid w:val="2F82406C"/>
    <w:rsid w:val="42133790"/>
    <w:rsid w:val="5C062E19"/>
    <w:rsid w:val="78B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2144</Characters>
  <Lines>17</Lines>
  <Paragraphs>5</Paragraphs>
  <TotalTime>17</TotalTime>
  <ScaleCrop>false</ScaleCrop>
  <LinksUpToDate>false</LinksUpToDate>
  <CharactersWithSpaces>2514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2021-03-03T10:51:00Z</dcterms:created>
  <dc:creator>旷野</dc:creator>
  <cp:lastModifiedBy>WPS_1509331036</cp:lastModifiedBy>
  <dcterms:modified xsi:type="dcterms:W3CDTF">2021-03-29T00:50:17Z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968AC873209D4A128BC5E7B76251FA23</vt:lpwstr>
  </property>
</Properties>
</file>