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0" w:rsidRPr="00774890" w:rsidRDefault="00774890" w:rsidP="00774890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74890">
        <w:rPr>
          <w:rFonts w:asciiTheme="minorEastAsia" w:hAnsiTheme="minorEastAsia" w:hint="eastAsia"/>
          <w:b/>
          <w:sz w:val="32"/>
          <w:szCs w:val="32"/>
        </w:rPr>
        <w:t>附件1：</w:t>
      </w:r>
      <w:r w:rsidR="00C118D2" w:rsidRPr="00774890">
        <w:rPr>
          <w:rFonts w:asciiTheme="minorEastAsia" w:hAnsiTheme="minorEastAsia" w:hint="eastAsia"/>
          <w:b/>
          <w:sz w:val="32"/>
          <w:szCs w:val="32"/>
        </w:rPr>
        <w:t>武汉大学</w:t>
      </w:r>
      <w:r w:rsidRPr="00774890">
        <w:rPr>
          <w:rFonts w:asciiTheme="minorEastAsia" w:hAnsiTheme="minorEastAsia" w:hint="eastAsia"/>
          <w:b/>
          <w:sz w:val="32"/>
          <w:szCs w:val="32"/>
        </w:rPr>
        <w:t>202</w:t>
      </w:r>
      <w:r w:rsidR="00CF22DD">
        <w:rPr>
          <w:rFonts w:asciiTheme="minorEastAsia" w:hAnsiTheme="minorEastAsia"/>
          <w:b/>
          <w:sz w:val="32"/>
          <w:szCs w:val="32"/>
        </w:rPr>
        <w:t>1</w:t>
      </w:r>
      <w:r w:rsidRPr="00774890">
        <w:rPr>
          <w:rFonts w:asciiTheme="minorEastAsia" w:hAnsiTheme="minorEastAsia" w:hint="eastAsia"/>
          <w:b/>
          <w:sz w:val="32"/>
          <w:szCs w:val="32"/>
        </w:rPr>
        <w:t>年学生羽毛球比赛竞赛规程</w:t>
      </w: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一、主办单位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武汉大学体育运动委员会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二、承办单位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武汉大学党委学生工作部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武汉大学共青团委员会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武汉大学体育部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三、协办单位</w:t>
      </w:r>
    </w:p>
    <w:p w:rsidR="00D46332" w:rsidRDefault="00774890" w:rsidP="00D46332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武汉大学学生羽毛球协会</w:t>
      </w:r>
    </w:p>
    <w:p w:rsidR="00774890" w:rsidRPr="00A55560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774890" w:rsidRPr="00A55560">
        <w:rPr>
          <w:rFonts w:asciiTheme="minorEastAsia" w:hAnsiTheme="minorEastAsia" w:hint="eastAsia"/>
          <w:b/>
          <w:sz w:val="28"/>
          <w:szCs w:val="28"/>
        </w:rPr>
        <w:t>、比赛时间、地点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</w:t>
      </w:r>
      <w:r w:rsidR="00E105D7">
        <w:rPr>
          <w:rFonts w:asciiTheme="minorEastAsia" w:hAnsiTheme="minorEastAsia"/>
          <w:sz w:val="28"/>
          <w:szCs w:val="28"/>
        </w:rPr>
        <w:t>1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E105D7">
        <w:rPr>
          <w:rFonts w:asciiTheme="minorEastAsia" w:hAnsiTheme="minorEastAsia"/>
          <w:sz w:val="28"/>
          <w:szCs w:val="28"/>
        </w:rPr>
        <w:t>4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E105D7">
        <w:rPr>
          <w:rFonts w:asciiTheme="minorEastAsia" w:hAnsiTheme="minorEastAsia"/>
          <w:sz w:val="28"/>
          <w:szCs w:val="28"/>
        </w:rPr>
        <w:t>10</w:t>
      </w:r>
      <w:r w:rsidRPr="00774890">
        <w:rPr>
          <w:rFonts w:asciiTheme="minorEastAsia" w:hAnsiTheme="minorEastAsia" w:hint="eastAsia"/>
          <w:sz w:val="28"/>
          <w:szCs w:val="28"/>
        </w:rPr>
        <w:t>日至</w:t>
      </w:r>
      <w:r w:rsidR="00E105D7">
        <w:rPr>
          <w:rFonts w:asciiTheme="minorEastAsia" w:hAnsiTheme="minorEastAsia"/>
          <w:sz w:val="28"/>
          <w:szCs w:val="28"/>
        </w:rPr>
        <w:t>11</w:t>
      </w:r>
      <w:r w:rsidRPr="00774890">
        <w:rPr>
          <w:rFonts w:asciiTheme="minorEastAsia" w:hAnsiTheme="minorEastAsia" w:hint="eastAsia"/>
          <w:sz w:val="28"/>
          <w:szCs w:val="28"/>
        </w:rPr>
        <w:t>日，武汉大学卓尔体育馆</w:t>
      </w:r>
    </w:p>
    <w:p w:rsidR="00774890" w:rsidRPr="00A55560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774890" w:rsidRPr="00A55560">
        <w:rPr>
          <w:rFonts w:asciiTheme="minorEastAsia" w:hAnsiTheme="minorEastAsia" w:hint="eastAsia"/>
          <w:b/>
          <w:sz w:val="28"/>
          <w:szCs w:val="28"/>
        </w:rPr>
        <w:t>、比赛项目</w:t>
      </w:r>
    </w:p>
    <w:p w:rsidR="00774890" w:rsidRPr="00774890" w:rsidRDefault="00E105D7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普通生组</w:t>
      </w:r>
      <w:r>
        <w:rPr>
          <w:rFonts w:asciiTheme="minorEastAsia" w:hAnsiTheme="minorEastAsia"/>
          <w:sz w:val="28"/>
          <w:szCs w:val="28"/>
        </w:rPr>
        <w:t>：</w:t>
      </w:r>
      <w:r w:rsidR="00774890" w:rsidRPr="00774890">
        <w:rPr>
          <w:rFonts w:asciiTheme="minorEastAsia" w:hAnsiTheme="minorEastAsia" w:hint="eastAsia"/>
          <w:sz w:val="28"/>
          <w:szCs w:val="28"/>
        </w:rPr>
        <w:t>混合团体</w:t>
      </w:r>
      <w:r>
        <w:rPr>
          <w:rFonts w:asciiTheme="minorEastAsia" w:hAnsiTheme="minorEastAsia" w:hint="eastAsia"/>
          <w:sz w:val="28"/>
          <w:szCs w:val="28"/>
        </w:rPr>
        <w:t>、男子单打</w:t>
      </w:r>
      <w:r>
        <w:rPr>
          <w:rFonts w:asciiTheme="minorEastAsia" w:hAnsiTheme="minorEastAsia"/>
          <w:sz w:val="28"/>
          <w:szCs w:val="28"/>
        </w:rPr>
        <w:t>、女子单打、男子双打、女子</w:t>
      </w:r>
      <w:r>
        <w:rPr>
          <w:rFonts w:asciiTheme="minorEastAsia" w:hAnsiTheme="minorEastAsia" w:hint="eastAsia"/>
          <w:sz w:val="28"/>
          <w:szCs w:val="28"/>
        </w:rPr>
        <w:t>双打</w:t>
      </w:r>
      <w:r>
        <w:rPr>
          <w:rFonts w:asciiTheme="minorEastAsia" w:hAnsiTheme="minorEastAsia"/>
          <w:sz w:val="28"/>
          <w:szCs w:val="28"/>
        </w:rPr>
        <w:t>、混合双打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高水平组：</w:t>
      </w:r>
      <w:r w:rsidR="00E105D7">
        <w:rPr>
          <w:rFonts w:asciiTheme="minorEastAsia" w:hAnsiTheme="minorEastAsia" w:hint="eastAsia"/>
          <w:sz w:val="28"/>
          <w:szCs w:val="28"/>
        </w:rPr>
        <w:t>男子单打</w:t>
      </w:r>
      <w:r w:rsidR="00E105D7">
        <w:rPr>
          <w:rFonts w:asciiTheme="minorEastAsia" w:hAnsiTheme="minorEastAsia"/>
          <w:sz w:val="28"/>
          <w:szCs w:val="28"/>
        </w:rPr>
        <w:t>、女子单打、男子双打、女子</w:t>
      </w:r>
      <w:r w:rsidR="00E105D7">
        <w:rPr>
          <w:rFonts w:asciiTheme="minorEastAsia" w:hAnsiTheme="minorEastAsia" w:hint="eastAsia"/>
          <w:sz w:val="28"/>
          <w:szCs w:val="28"/>
        </w:rPr>
        <w:t>双打</w:t>
      </w:r>
      <w:r w:rsidR="00E105D7">
        <w:rPr>
          <w:rFonts w:asciiTheme="minorEastAsia" w:hAnsiTheme="minorEastAsia"/>
          <w:sz w:val="28"/>
          <w:szCs w:val="28"/>
        </w:rPr>
        <w:t>、混合双打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、参赛资格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参赛运动员必须是身体健康，经武汉大学录取的全日制在籍本科生、研究生</w:t>
      </w:r>
      <w:r w:rsidR="00991BB8">
        <w:rPr>
          <w:rFonts w:asciiTheme="minorEastAsia" w:hAnsiTheme="minorEastAsia" w:hint="eastAsia"/>
          <w:sz w:val="28"/>
          <w:szCs w:val="28"/>
        </w:rPr>
        <w:t>。</w:t>
      </w:r>
      <w:r w:rsidRPr="00774890">
        <w:rPr>
          <w:rFonts w:asciiTheme="minorEastAsia" w:hAnsiTheme="minorEastAsia" w:hint="eastAsia"/>
          <w:sz w:val="28"/>
          <w:szCs w:val="28"/>
        </w:rPr>
        <w:t>港</w:t>
      </w:r>
      <w:r w:rsidR="00991BB8">
        <w:rPr>
          <w:rFonts w:asciiTheme="minorEastAsia" w:hAnsiTheme="minorEastAsia" w:hint="eastAsia"/>
          <w:sz w:val="28"/>
          <w:szCs w:val="28"/>
        </w:rPr>
        <w:t>、</w:t>
      </w:r>
      <w:r w:rsidRPr="00774890">
        <w:rPr>
          <w:rFonts w:asciiTheme="minorEastAsia" w:hAnsiTheme="minorEastAsia" w:hint="eastAsia"/>
          <w:sz w:val="28"/>
          <w:szCs w:val="28"/>
        </w:rPr>
        <w:t>澳</w:t>
      </w:r>
      <w:r w:rsidR="00991BB8">
        <w:rPr>
          <w:rFonts w:asciiTheme="minorEastAsia" w:hAnsiTheme="minorEastAsia" w:hint="eastAsia"/>
          <w:sz w:val="28"/>
          <w:szCs w:val="28"/>
        </w:rPr>
        <w:t>、台籍学生及留学生只能代表所在学院参赛，</w:t>
      </w:r>
      <w:r w:rsidR="00991BB8">
        <w:rPr>
          <w:rFonts w:asciiTheme="minorEastAsia" w:hAnsiTheme="minorEastAsia"/>
          <w:sz w:val="28"/>
          <w:szCs w:val="28"/>
        </w:rPr>
        <w:t>不单独组队</w:t>
      </w:r>
      <w:r w:rsidRPr="00774890">
        <w:rPr>
          <w:rFonts w:asciiTheme="minorEastAsia" w:hAnsiTheme="minorEastAsia" w:hint="eastAsia"/>
          <w:sz w:val="28"/>
          <w:szCs w:val="28"/>
        </w:rPr>
        <w:t>。网络生、成教生、进修生、独立学院学生、各种研究生班（包括单证）、在职研究生学员等不参加本次比赛。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、参赛办法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1、以院（系）为单位组队报名参加比赛，每名学生只能代表本学院（系）参加所有项目的比赛。办理了转专业，但在202</w:t>
      </w:r>
      <w:r w:rsidR="00991BB8">
        <w:rPr>
          <w:rFonts w:asciiTheme="minorEastAsia" w:hAnsiTheme="minorEastAsia"/>
          <w:sz w:val="28"/>
          <w:szCs w:val="28"/>
        </w:rPr>
        <w:t>1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991BB8">
        <w:rPr>
          <w:rFonts w:asciiTheme="minorEastAsia" w:hAnsiTheme="minorEastAsia"/>
          <w:sz w:val="28"/>
          <w:szCs w:val="28"/>
        </w:rPr>
        <w:t>4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BE4F6C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日前没有正式落实的，必须代表原学院参加比赛。</w:t>
      </w:r>
    </w:p>
    <w:p w:rsidR="00991BB8" w:rsidRPr="00774890" w:rsidRDefault="00991BB8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羽毛球特长生</w:t>
      </w:r>
      <w:r>
        <w:rPr>
          <w:rFonts w:asciiTheme="minorEastAsia" w:hAnsiTheme="minorEastAsia"/>
          <w:sz w:val="28"/>
          <w:szCs w:val="28"/>
        </w:rPr>
        <w:t>参赛办法由羽毛球队</w:t>
      </w:r>
      <w:r>
        <w:rPr>
          <w:rFonts w:asciiTheme="minorEastAsia" w:hAnsiTheme="minorEastAsia" w:hint="eastAsia"/>
          <w:sz w:val="28"/>
          <w:szCs w:val="28"/>
        </w:rPr>
        <w:t>另行制定</w:t>
      </w:r>
      <w:r>
        <w:rPr>
          <w:rFonts w:asciiTheme="minorEastAsia" w:hAnsiTheme="minor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</w:t>
      </w:r>
      <w:r w:rsidR="00991BB8">
        <w:rPr>
          <w:rFonts w:asciiTheme="minorEastAsia" w:hAnsiTheme="minorEastAsia" w:hint="eastAsia"/>
          <w:sz w:val="28"/>
          <w:szCs w:val="28"/>
        </w:rPr>
        <w:t>个队</w:t>
      </w:r>
      <w:r w:rsidRPr="00774890">
        <w:rPr>
          <w:rFonts w:asciiTheme="minorEastAsia" w:hAnsiTheme="minorEastAsia" w:hint="eastAsia"/>
          <w:sz w:val="28"/>
          <w:szCs w:val="28"/>
        </w:rPr>
        <w:t>限报领队1人，教练员2人，联系人1人。其中，领队必须是院（系）主管学生工作书记或辅导员，联系人电话必须保持畅通，</w:t>
      </w:r>
      <w:r w:rsidRPr="00774890">
        <w:rPr>
          <w:rFonts w:asciiTheme="minorEastAsia" w:hAnsiTheme="minorEastAsia" w:hint="eastAsia"/>
          <w:sz w:val="28"/>
          <w:szCs w:val="28"/>
        </w:rPr>
        <w:lastRenderedPageBreak/>
        <w:t>且必须保证比赛期间在</w:t>
      </w:r>
      <w:r>
        <w:rPr>
          <w:rFonts w:asciiTheme="minorEastAsia" w:hAnsiTheme="minorEastAsia" w:hint="eastAsia"/>
          <w:sz w:val="28"/>
          <w:szCs w:val="28"/>
        </w:rPr>
        <w:t>比赛</w:t>
      </w:r>
      <w:r w:rsidRPr="00774890">
        <w:rPr>
          <w:rFonts w:asciiTheme="minorEastAsia" w:hAnsiTheme="minorEastAsia" w:hint="eastAsia"/>
          <w:sz w:val="28"/>
          <w:szCs w:val="28"/>
        </w:rPr>
        <w:t>场馆能联系上。</w:t>
      </w: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</w:t>
      </w:r>
      <w:r w:rsidR="00E105D7">
        <w:rPr>
          <w:rFonts w:asciiTheme="minorEastAsia" w:hAnsiTheme="minorEastAsia" w:hint="eastAsia"/>
          <w:sz w:val="28"/>
          <w:szCs w:val="28"/>
        </w:rPr>
        <w:t>混合团体赛</w:t>
      </w:r>
      <w:r w:rsidRPr="00774890">
        <w:rPr>
          <w:rFonts w:asciiTheme="minorEastAsia" w:hAnsiTheme="minorEastAsia" w:hint="eastAsia"/>
          <w:sz w:val="28"/>
          <w:szCs w:val="28"/>
        </w:rPr>
        <w:t>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每个院（系）限报1个队，每队最多报8人，其中至少报女运动员1人。羽毛球高水平运动员不参加</w:t>
      </w:r>
      <w:r w:rsidR="00991BB8">
        <w:rPr>
          <w:rFonts w:asciiTheme="minorEastAsia" w:hAnsiTheme="minorEastAsia" w:hint="eastAsia"/>
          <w:sz w:val="28"/>
          <w:szCs w:val="28"/>
        </w:rPr>
        <w:t>混合</w:t>
      </w:r>
      <w:r w:rsidRPr="00774890">
        <w:rPr>
          <w:rFonts w:asciiTheme="minorEastAsia" w:hAnsiTheme="minorEastAsia" w:hint="eastAsia"/>
          <w:sz w:val="28"/>
          <w:szCs w:val="28"/>
        </w:rPr>
        <w:t>团体赛。（参加</w:t>
      </w:r>
      <w:r w:rsidR="00991BB8">
        <w:rPr>
          <w:rFonts w:asciiTheme="minorEastAsia" w:hAnsiTheme="minorEastAsia" w:hint="eastAsia"/>
          <w:sz w:val="28"/>
          <w:szCs w:val="28"/>
        </w:rPr>
        <w:t>混合</w:t>
      </w:r>
      <w:r w:rsidRPr="00774890">
        <w:rPr>
          <w:rFonts w:asciiTheme="minorEastAsia" w:hAnsiTheme="minorEastAsia" w:hint="eastAsia"/>
          <w:sz w:val="28"/>
          <w:szCs w:val="28"/>
        </w:rPr>
        <w:t>团体赛的运动员，可兼报单项比赛）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3、单项赛：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每个学院</w:t>
      </w:r>
      <w:r w:rsidR="009B3088">
        <w:rPr>
          <w:rFonts w:asciiTheme="minorEastAsia" w:hAnsiTheme="minorEastAsia" w:hint="eastAsia"/>
          <w:sz w:val="28"/>
          <w:szCs w:val="28"/>
        </w:rPr>
        <w:t>最</w:t>
      </w:r>
      <w:r w:rsidR="00420E84">
        <w:rPr>
          <w:rFonts w:asciiTheme="minorEastAsia" w:hAnsiTheme="minorEastAsia" w:hint="eastAsia"/>
          <w:sz w:val="28"/>
          <w:szCs w:val="28"/>
        </w:rPr>
        <w:t>多</w:t>
      </w:r>
      <w:r w:rsidR="00420E84">
        <w:rPr>
          <w:rFonts w:asciiTheme="minorEastAsia" w:hAnsiTheme="minorEastAsia"/>
          <w:sz w:val="28"/>
          <w:szCs w:val="28"/>
        </w:rPr>
        <w:t>可报</w:t>
      </w:r>
      <w:r w:rsidRPr="00774890">
        <w:rPr>
          <w:rFonts w:asciiTheme="minorEastAsia" w:hAnsiTheme="minorEastAsia" w:hint="eastAsia"/>
          <w:sz w:val="28"/>
          <w:szCs w:val="28"/>
        </w:rPr>
        <w:t>男子单打</w:t>
      </w:r>
      <w:r w:rsidR="00CB1ACE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名</w:t>
      </w:r>
      <w:r w:rsidR="00420E84">
        <w:rPr>
          <w:rFonts w:asciiTheme="minorEastAsia" w:hAnsiTheme="minorEastAsia" w:hint="eastAsia"/>
          <w:sz w:val="28"/>
          <w:szCs w:val="28"/>
        </w:rPr>
        <w:t>，</w:t>
      </w:r>
      <w:r w:rsidRPr="00774890">
        <w:rPr>
          <w:rFonts w:asciiTheme="minorEastAsia" w:hAnsiTheme="minorEastAsia" w:hint="eastAsia"/>
          <w:sz w:val="28"/>
          <w:szCs w:val="28"/>
        </w:rPr>
        <w:t>女子单打</w:t>
      </w:r>
      <w:r w:rsidR="00CB1ACE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名</w:t>
      </w:r>
      <w:r w:rsidR="00420E84">
        <w:rPr>
          <w:rFonts w:asciiTheme="minorEastAsia" w:hAnsiTheme="minorEastAsia" w:hint="eastAsia"/>
          <w:sz w:val="28"/>
          <w:szCs w:val="28"/>
        </w:rPr>
        <w:t>，</w:t>
      </w:r>
      <w:r w:rsidRPr="00774890">
        <w:rPr>
          <w:rFonts w:asciiTheme="minorEastAsia" w:hAnsiTheme="minorEastAsia" w:hint="eastAsia"/>
          <w:sz w:val="28"/>
          <w:szCs w:val="28"/>
        </w:rPr>
        <w:t>男子双打</w:t>
      </w:r>
      <w:r w:rsidR="00CB1ACE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对、女子双打</w:t>
      </w:r>
      <w:r w:rsidR="00420E84">
        <w:rPr>
          <w:rFonts w:asciiTheme="minorEastAsia" w:hAnsiTheme="minorEastAsia"/>
          <w:sz w:val="28"/>
          <w:szCs w:val="28"/>
        </w:rPr>
        <w:t>2</w:t>
      </w:r>
      <w:r w:rsidRPr="00774890">
        <w:rPr>
          <w:rFonts w:asciiTheme="minorEastAsia" w:hAnsiTheme="minorEastAsia" w:hint="eastAsia"/>
          <w:sz w:val="28"/>
          <w:szCs w:val="28"/>
        </w:rPr>
        <w:t>对；混合双打</w:t>
      </w:r>
      <w:r w:rsidR="00CB1ACE">
        <w:rPr>
          <w:rFonts w:asciiTheme="minorEastAsia" w:hAnsiTheme="minorEastAsia"/>
          <w:sz w:val="28"/>
          <w:szCs w:val="28"/>
        </w:rPr>
        <w:t>2</w:t>
      </w:r>
      <w:r w:rsidRPr="00774890">
        <w:rPr>
          <w:rFonts w:asciiTheme="minorEastAsia" w:hAnsiTheme="minorEastAsia" w:hint="eastAsia"/>
          <w:sz w:val="28"/>
          <w:szCs w:val="28"/>
        </w:rPr>
        <w:t>对。每位运动员最多只能参加1个项目比赛，不允许兼项。</w:t>
      </w:r>
      <w:r w:rsidR="00420E84">
        <w:rPr>
          <w:rFonts w:asciiTheme="minorEastAsia" w:hAnsiTheme="minorEastAsia" w:hint="eastAsia"/>
          <w:sz w:val="28"/>
          <w:szCs w:val="28"/>
        </w:rPr>
        <w:t>双打运动员</w:t>
      </w:r>
      <w:r w:rsidRPr="00774890">
        <w:rPr>
          <w:rFonts w:asciiTheme="minorEastAsia" w:hAnsiTheme="minorEastAsia" w:hint="eastAsia"/>
          <w:sz w:val="28"/>
          <w:szCs w:val="28"/>
        </w:rPr>
        <w:t>不能跨</w:t>
      </w:r>
      <w:r w:rsidR="00420E84">
        <w:rPr>
          <w:rFonts w:asciiTheme="minorEastAsia" w:hAnsiTheme="minorEastAsia" w:hint="eastAsia"/>
          <w:sz w:val="28"/>
          <w:szCs w:val="28"/>
        </w:rPr>
        <w:t>学院</w:t>
      </w:r>
      <w:r w:rsidRPr="00774890">
        <w:rPr>
          <w:rFonts w:asciiTheme="minorEastAsia" w:hAnsiTheme="minorEastAsia" w:hint="eastAsia"/>
          <w:sz w:val="28"/>
          <w:szCs w:val="28"/>
        </w:rPr>
        <w:t>报名。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、竞赛办法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1、团体赛：根据报名情况，比赛分两个阶段进行，第一阶段采用分组循环赛，第二阶段采用淘汰及附加赛，决出前八名。每次团体赛采用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r w:rsidRPr="00774890">
        <w:rPr>
          <w:rFonts w:asciiTheme="minorEastAsia" w:hAnsiTheme="minorEastAsia" w:hint="eastAsia"/>
          <w:sz w:val="28"/>
          <w:szCs w:val="28"/>
        </w:rPr>
        <w:t>场</w:t>
      </w:r>
      <w:r w:rsidR="00274CD0">
        <w:rPr>
          <w:rFonts w:asciiTheme="minorEastAsia" w:hAnsiTheme="minorEastAsia" w:hint="eastAsia"/>
          <w:sz w:val="28"/>
          <w:szCs w:val="28"/>
        </w:rPr>
        <w:t>二</w:t>
      </w:r>
      <w:r w:rsidRPr="00774890">
        <w:rPr>
          <w:rFonts w:asciiTheme="minorEastAsia" w:hAnsiTheme="minorEastAsia" w:hint="eastAsia"/>
          <w:sz w:val="28"/>
          <w:szCs w:val="28"/>
        </w:rPr>
        <w:t>胜制，第一阶段循环赛打满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r w:rsidRPr="00774890">
        <w:rPr>
          <w:rFonts w:asciiTheme="minorEastAsia" w:hAnsiTheme="minorEastAsia" w:hint="eastAsia"/>
          <w:sz w:val="28"/>
          <w:szCs w:val="28"/>
        </w:rPr>
        <w:t>场，第二阶段淘汰赛一方获胜二场，比赛结束。</w:t>
      </w:r>
    </w:p>
    <w:p w:rsidR="00774890" w:rsidRPr="00774890" w:rsidRDefault="00774890" w:rsidP="00106124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每次团体赛出场顺序为</w:t>
      </w:r>
      <w:r w:rsidR="00106124">
        <w:rPr>
          <w:rFonts w:asciiTheme="minorEastAsia" w:hAnsiTheme="minorEastAsia" w:hint="eastAsia"/>
          <w:sz w:val="28"/>
          <w:szCs w:val="28"/>
        </w:rPr>
        <w:t>混合双打</w:t>
      </w:r>
      <w:r w:rsidRPr="00774890">
        <w:rPr>
          <w:rFonts w:asciiTheme="minorEastAsia" w:hAnsiTheme="minorEastAsia" w:hint="eastAsia"/>
          <w:sz w:val="28"/>
          <w:szCs w:val="28"/>
        </w:rPr>
        <w:t>、男子单打、双打</w:t>
      </w:r>
      <w:r w:rsidR="00106124">
        <w:rPr>
          <w:rFonts w:asciiTheme="minorEastAsia" w:hAnsiTheme="minorEastAsia" w:hint="eastAsia"/>
          <w:sz w:val="28"/>
          <w:szCs w:val="28"/>
        </w:rPr>
        <w:t>（男</w:t>
      </w:r>
      <w:r w:rsidR="00106124">
        <w:rPr>
          <w:rFonts w:asciiTheme="minorEastAsia" w:hAnsiTheme="minorEastAsia"/>
          <w:sz w:val="28"/>
          <w:szCs w:val="28"/>
        </w:rPr>
        <w:t>、</w:t>
      </w:r>
      <w:r w:rsidR="00106124">
        <w:rPr>
          <w:rFonts w:asciiTheme="minorEastAsia" w:hAnsiTheme="minorEastAsia" w:hint="eastAsia"/>
          <w:sz w:val="28"/>
          <w:szCs w:val="28"/>
        </w:rPr>
        <w:t>女</w:t>
      </w:r>
      <w:r w:rsidR="00106124">
        <w:rPr>
          <w:rFonts w:asciiTheme="minorEastAsia" w:hAnsiTheme="minorEastAsia"/>
          <w:sz w:val="28"/>
          <w:szCs w:val="28"/>
        </w:rPr>
        <w:t>运动员都可参加</w:t>
      </w:r>
      <w:r w:rsidR="00106124">
        <w:rPr>
          <w:rFonts w:asciiTheme="minorEastAsia" w:hAnsiTheme="minorEastAsia" w:hint="eastAsia"/>
          <w:sz w:val="28"/>
          <w:szCs w:val="28"/>
        </w:rPr>
        <w:t>）</w:t>
      </w:r>
      <w:r w:rsidRPr="00774890">
        <w:rPr>
          <w:rFonts w:asciiTheme="minorEastAsia" w:hAnsiTheme="minorEastAsia" w:hint="eastAsia"/>
          <w:sz w:val="28"/>
          <w:szCs w:val="28"/>
        </w:rPr>
        <w:t>，运动员不允许兼项。每场比赛采用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分每球得分制，最高得分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2、单项赛：每场比赛采用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分每球得分制，一局定胜负。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3、比赛执行中国羽毛球协会审定的最新《羽毛球竞赛规则》。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、录取名次及奖励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团体赛录取前八名，前三名颁发奖牌和证书，其余名次颁发证书。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单项赛录取前八名，前三名颁发奖牌和证书，其余名次颁发证书。</w:t>
      </w:r>
    </w:p>
    <w:p w:rsidR="00B259E9" w:rsidRPr="00774890" w:rsidRDefault="00B259E9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设团体</w:t>
      </w:r>
      <w:r>
        <w:rPr>
          <w:rFonts w:asciiTheme="minorEastAsia" w:hAnsiTheme="minorEastAsia"/>
          <w:sz w:val="28"/>
          <w:szCs w:val="28"/>
        </w:rPr>
        <w:t>总分</w:t>
      </w:r>
      <w:r>
        <w:rPr>
          <w:rFonts w:asciiTheme="minorEastAsia" w:hAnsiTheme="minorEastAsia" w:hint="eastAsia"/>
          <w:sz w:val="28"/>
          <w:szCs w:val="28"/>
        </w:rPr>
        <w:t>奖，前三名</w:t>
      </w:r>
      <w:r>
        <w:rPr>
          <w:rFonts w:asciiTheme="minorEastAsia" w:hAnsiTheme="minorEastAsia"/>
          <w:sz w:val="28"/>
          <w:szCs w:val="28"/>
        </w:rPr>
        <w:t>颁发牌匾。</w:t>
      </w:r>
      <w:r w:rsidRPr="00774890">
        <w:rPr>
          <w:rFonts w:asciiTheme="minorEastAsia" w:hAnsiTheme="minorEastAsia" w:hint="eastAsia"/>
          <w:sz w:val="28"/>
          <w:szCs w:val="28"/>
        </w:rPr>
        <w:t>具体参照武汉大学生羽毛球赛“</w:t>
      </w:r>
      <w:r>
        <w:rPr>
          <w:rFonts w:asciiTheme="minorEastAsia" w:hAnsiTheme="minorEastAsia" w:hint="eastAsia"/>
          <w:sz w:val="28"/>
          <w:szCs w:val="28"/>
        </w:rPr>
        <w:t>团体总分</w:t>
      </w:r>
      <w:r w:rsidRPr="00774890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计分</w:t>
      </w:r>
      <w:r w:rsidRPr="00774890">
        <w:rPr>
          <w:rFonts w:asciiTheme="minorEastAsia" w:hAnsiTheme="minorEastAsia" w:hint="eastAsia"/>
          <w:sz w:val="28"/>
          <w:szCs w:val="28"/>
        </w:rPr>
        <w:t>办法。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设“体育道德风尚奖”，评选</w:t>
      </w:r>
      <w:r w:rsidR="00B259E9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个单位，</w:t>
      </w:r>
      <w:r w:rsidR="00B259E9">
        <w:rPr>
          <w:rFonts w:asciiTheme="minorEastAsia" w:hAnsiTheme="minorEastAsia" w:hint="eastAsia"/>
          <w:sz w:val="28"/>
          <w:szCs w:val="28"/>
        </w:rPr>
        <w:t>颁发</w:t>
      </w:r>
      <w:r w:rsidR="00B259E9">
        <w:rPr>
          <w:rFonts w:asciiTheme="minorEastAsia" w:hAnsiTheme="minorEastAsia"/>
          <w:sz w:val="28"/>
          <w:szCs w:val="28"/>
        </w:rPr>
        <w:t>牌匾，并</w:t>
      </w:r>
      <w:r w:rsidRPr="00774890">
        <w:rPr>
          <w:rFonts w:asciiTheme="minorEastAsia" w:hAnsiTheme="minorEastAsia" w:hint="eastAsia"/>
          <w:sz w:val="28"/>
          <w:szCs w:val="28"/>
        </w:rPr>
        <w:t>纳入年底体育先进单位评选条件。具体参照武汉大学生羽毛球赛“体育道德风尚奖”评选办法。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十、报名办法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42C16">
        <w:rPr>
          <w:rFonts w:asciiTheme="minorEastAsia" w:hAnsiTheme="minorEastAsia" w:hint="eastAsia"/>
          <w:sz w:val="28"/>
          <w:szCs w:val="28"/>
        </w:rPr>
        <w:t>1、网上报名网址：</w:t>
      </w:r>
      <w:r w:rsidR="00442C16" w:rsidRPr="00442C16">
        <w:rPr>
          <w:rFonts w:asciiTheme="minorEastAsia" w:hAnsiTheme="minorEastAsia"/>
          <w:b/>
          <w:sz w:val="28"/>
          <w:szCs w:val="28"/>
        </w:rPr>
        <w:t>https://pk.dayujiaolian.com/browse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lastRenderedPageBreak/>
        <w:t>2、填写纸质版报名表。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下载地址：【http://tyb.whu.edu.cn/index/tzgg.htm】。纸质版报名表须与网上报名一致，且必须加盖院系公章，须有院系分管学生工作书记签名。（两项同时具备才允许报名）</w:t>
      </w:r>
    </w:p>
    <w:p w:rsidR="00D65E19" w:rsidRPr="00774890" w:rsidRDefault="00D65E19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纸质报名表填写</w:t>
      </w:r>
      <w:r>
        <w:rPr>
          <w:rFonts w:asciiTheme="minorEastAsia" w:hAnsiTheme="minorEastAsia"/>
          <w:sz w:val="28"/>
          <w:szCs w:val="28"/>
        </w:rPr>
        <w:t>完整后，</w:t>
      </w:r>
      <w:r w:rsidRPr="00D65E19">
        <w:rPr>
          <w:rFonts w:asciiTheme="minorEastAsia" w:hAnsiTheme="minorEastAsia"/>
          <w:b/>
          <w:color w:val="FF0000"/>
          <w:sz w:val="28"/>
          <w:szCs w:val="28"/>
        </w:rPr>
        <w:t>扫描成图片文件</w:t>
      </w:r>
      <w:r>
        <w:rPr>
          <w:rFonts w:asciiTheme="minorEastAsia" w:hAnsiTheme="minorEastAsia"/>
          <w:sz w:val="28"/>
          <w:szCs w:val="28"/>
        </w:rPr>
        <w:t>，上传到报名网址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报名截止时间：202</w:t>
      </w:r>
      <w:r w:rsidR="00BE4F6C">
        <w:rPr>
          <w:rFonts w:asciiTheme="minorEastAsia" w:hAnsiTheme="minorEastAsia"/>
          <w:sz w:val="28"/>
          <w:szCs w:val="28"/>
        </w:rPr>
        <w:t>1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BE4F6C">
        <w:rPr>
          <w:rFonts w:asciiTheme="minorEastAsia" w:hAnsiTheme="minorEastAsia"/>
          <w:sz w:val="28"/>
          <w:szCs w:val="28"/>
        </w:rPr>
        <w:t>4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191252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日12:00。以网上报名为准。联系人：李季瑶18172127856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774890">
        <w:rPr>
          <w:rFonts w:asciiTheme="minorEastAsia" w:hAnsiTheme="minorEastAsia" w:hint="eastAsia"/>
          <w:sz w:val="28"/>
          <w:szCs w:val="28"/>
        </w:rPr>
        <w:t>网报咨询联系人：厉剑15827634361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</w:t>
      </w:r>
      <w:r w:rsidR="00BE4F6C">
        <w:rPr>
          <w:rFonts w:asciiTheme="minorEastAsia" w:hAnsiTheme="minorEastAsia"/>
          <w:sz w:val="28"/>
          <w:szCs w:val="28"/>
        </w:rPr>
        <w:t>1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BE4F6C">
        <w:rPr>
          <w:rFonts w:asciiTheme="minorEastAsia" w:hAnsiTheme="minorEastAsia"/>
          <w:sz w:val="28"/>
          <w:szCs w:val="28"/>
        </w:rPr>
        <w:t>4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BE4F6C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日12:00，在风雨操场会议室召开各院系体育部长会议，请准时参加。</w:t>
      </w:r>
      <w:bookmarkStart w:id="0" w:name="_GoBack"/>
      <w:bookmarkEnd w:id="0"/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</w:t>
      </w:r>
      <w:r w:rsidR="00943F9B">
        <w:rPr>
          <w:rFonts w:asciiTheme="minorEastAsia" w:hAnsiTheme="minorEastAsia" w:hint="eastAsia"/>
          <w:b/>
          <w:sz w:val="28"/>
          <w:szCs w:val="28"/>
        </w:rPr>
        <w:t>一</w:t>
      </w:r>
      <w:r w:rsidRPr="00256468">
        <w:rPr>
          <w:rFonts w:asciiTheme="minorEastAsia" w:hAnsiTheme="minorEastAsia" w:hint="eastAsia"/>
          <w:b/>
          <w:sz w:val="28"/>
          <w:szCs w:val="28"/>
        </w:rPr>
        <w:t>、本规程解释权属武汉大学体育部，未尽事宜，另行通知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846A8B" w:rsidRDefault="00774890" w:rsidP="00774890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6A8B">
        <w:rPr>
          <w:rFonts w:asciiTheme="minorEastAsia" w:hAnsiTheme="minorEastAsia" w:hint="eastAsia"/>
          <w:b/>
          <w:sz w:val="32"/>
          <w:szCs w:val="32"/>
        </w:rPr>
        <w:lastRenderedPageBreak/>
        <w:t>武汉大学学生羽毛球比赛“体育道德风尚奖”评选办法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一、体育道德风尚队评选条件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（一）赛场风尚：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1、运动员积极参加比赛，不无故弃权。报名后，无故弃权，取消评奖资格。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2、比赛过程中运动员团结互助，顽强拼搏；友谊第一、比赛第二；赛出风格、赛出水平，表现出良好的体育道德风尚。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3、运动员严格遵守比赛规程，坚决服从裁判。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4、准时参加开、闭幕式，秩序良好。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（二）赛场观众：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1、观众队伍有组织、守秩序。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2、啦啦队讲文明、讲礼貌，自始至终情绪高昂。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3、赛场宣传有特色，能反映出本院或系的良好精神风貌。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（三）组织领导：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单位领导重视，主要负责人亲自到场。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二、评选办法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1、每个代表队推荐</w:t>
      </w:r>
      <w:r w:rsidR="00846A8B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个参赛单位。</w:t>
      </w:r>
    </w:p>
    <w:p w:rsidR="004B7C4B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2、仲裁委员会和裁判组负责人组成评选小组表决。</w:t>
      </w:r>
    </w:p>
    <w:sectPr w:rsidR="004B7C4B" w:rsidRPr="0077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3C" w:rsidRDefault="0017653C" w:rsidP="0044356D">
      <w:r>
        <w:separator/>
      </w:r>
    </w:p>
  </w:endnote>
  <w:endnote w:type="continuationSeparator" w:id="0">
    <w:p w:rsidR="0017653C" w:rsidRDefault="0017653C" w:rsidP="004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3C" w:rsidRDefault="0017653C" w:rsidP="0044356D">
      <w:r>
        <w:separator/>
      </w:r>
    </w:p>
  </w:footnote>
  <w:footnote w:type="continuationSeparator" w:id="0">
    <w:p w:rsidR="0017653C" w:rsidRDefault="0017653C" w:rsidP="0044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0"/>
    <w:rsid w:val="00106124"/>
    <w:rsid w:val="0017653C"/>
    <w:rsid w:val="00191252"/>
    <w:rsid w:val="001B113E"/>
    <w:rsid w:val="00256468"/>
    <w:rsid w:val="00274CD0"/>
    <w:rsid w:val="00291F70"/>
    <w:rsid w:val="002D790D"/>
    <w:rsid w:val="003576C5"/>
    <w:rsid w:val="003E2527"/>
    <w:rsid w:val="00420E84"/>
    <w:rsid w:val="00442C16"/>
    <w:rsid w:val="0044356D"/>
    <w:rsid w:val="004B7C4B"/>
    <w:rsid w:val="00521517"/>
    <w:rsid w:val="006E39E9"/>
    <w:rsid w:val="00700582"/>
    <w:rsid w:val="00774890"/>
    <w:rsid w:val="00846A8B"/>
    <w:rsid w:val="008B3E5C"/>
    <w:rsid w:val="00943F9B"/>
    <w:rsid w:val="00980638"/>
    <w:rsid w:val="00991BB8"/>
    <w:rsid w:val="009B3088"/>
    <w:rsid w:val="00A55560"/>
    <w:rsid w:val="00B259E9"/>
    <w:rsid w:val="00BA4588"/>
    <w:rsid w:val="00BE4F6C"/>
    <w:rsid w:val="00C118D2"/>
    <w:rsid w:val="00C35F44"/>
    <w:rsid w:val="00CB1ACE"/>
    <w:rsid w:val="00CC1A57"/>
    <w:rsid w:val="00CF22DD"/>
    <w:rsid w:val="00D413AE"/>
    <w:rsid w:val="00D46332"/>
    <w:rsid w:val="00D65E19"/>
    <w:rsid w:val="00E105D7"/>
    <w:rsid w:val="00E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19533-E9BD-4311-8F0A-89D0234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265</Words>
  <Characters>1513</Characters>
  <Application>Microsoft Office Word</Application>
  <DocSecurity>0</DocSecurity>
  <Lines>12</Lines>
  <Paragraphs>3</Paragraphs>
  <ScaleCrop>false</ScaleCrop>
  <Company>Micorosoft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23</cp:revision>
  <dcterms:created xsi:type="dcterms:W3CDTF">2020-10-27T01:10:00Z</dcterms:created>
  <dcterms:modified xsi:type="dcterms:W3CDTF">2021-03-16T23:46:00Z</dcterms:modified>
</cp:coreProperties>
</file>