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10" w:leftChars="-100"/>
        <w:jc w:val="center"/>
        <w:rPr>
          <w:rFonts w:ascii="仿宋" w:hAnsi="仿宋" w:eastAsia="仿宋"/>
          <w:sz w:val="30"/>
          <w:szCs w:val="30"/>
        </w:rPr>
      </w:pPr>
    </w:p>
    <w:p>
      <w:pPr>
        <w:ind w:left="-210" w:leftChars="-10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体育部关于做好内设机构行政</w:t>
      </w:r>
      <w:r>
        <w:rPr>
          <w:rFonts w:ascii="黑体" w:hAnsi="黑体" w:eastAsia="黑体"/>
          <w:b/>
          <w:sz w:val="32"/>
          <w:szCs w:val="32"/>
        </w:rPr>
        <w:t>班子</w:t>
      </w:r>
      <w:r>
        <w:rPr>
          <w:rFonts w:hint="eastAsia" w:ascii="黑体" w:hAnsi="黑体" w:eastAsia="黑体"/>
          <w:b/>
          <w:sz w:val="32"/>
          <w:szCs w:val="32"/>
        </w:rPr>
        <w:t>换届及部分岗位干部选拔工作的通知</w:t>
      </w:r>
    </w:p>
    <w:p>
      <w:pPr>
        <w:ind w:left="-210" w:leftChars="-100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ind w:left="-210" w:leftChars="-100"/>
        <w:rPr>
          <w:rFonts w:ascii="黑体" w:hAnsi="黑体" w:eastAsia="黑体"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0"/>
          <w:szCs w:val="30"/>
        </w:rPr>
        <w:t>体育部各党支部</w:t>
      </w:r>
      <w:r>
        <w:rPr>
          <w:rFonts w:ascii="仿宋" w:hAnsi="仿宋" w:eastAsia="仿宋"/>
          <w:sz w:val="30"/>
          <w:szCs w:val="30"/>
        </w:rPr>
        <w:t>、部室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根据《武汉大学二级单位内设机构正副职干部选拔任用工作的规定》(武大党字〔2014〕74号)文件精神，经部党总支会讨论研究，结合工作实际，现将体育部内设机构行政</w:t>
      </w:r>
      <w:r>
        <w:rPr>
          <w:rFonts w:ascii="仿宋" w:hAnsi="仿宋" w:eastAsia="仿宋"/>
          <w:sz w:val="30"/>
          <w:szCs w:val="30"/>
        </w:rPr>
        <w:t>班子</w:t>
      </w:r>
      <w:r>
        <w:rPr>
          <w:rFonts w:hint="eastAsia" w:ascii="仿宋" w:hAnsi="仿宋" w:eastAsia="仿宋"/>
          <w:sz w:val="30"/>
          <w:szCs w:val="30"/>
        </w:rPr>
        <w:t>换届及部分岗位干部选拔工作通知如下：</w:t>
      </w:r>
    </w:p>
    <w:p>
      <w:pPr>
        <w:rPr>
          <w:rFonts w:ascii="华文仿宋" w:hAnsi="华文仿宋" w:eastAsia="华文仿宋"/>
          <w:b/>
          <w:sz w:val="30"/>
          <w:szCs w:val="30"/>
        </w:rPr>
      </w:pPr>
      <w:r>
        <w:rPr>
          <w:rFonts w:ascii="华文仿宋" w:hAnsi="华文仿宋" w:eastAsia="华文仿宋"/>
          <w:sz w:val="30"/>
          <w:szCs w:val="30"/>
        </w:rPr>
        <w:t xml:space="preserve">    </w:t>
      </w:r>
      <w:r>
        <w:rPr>
          <w:rFonts w:hint="eastAsia" w:ascii="华文仿宋" w:hAnsi="华文仿宋" w:eastAsia="华文仿宋"/>
          <w:b/>
          <w:sz w:val="30"/>
          <w:szCs w:val="30"/>
        </w:rPr>
        <w:t>一</w:t>
      </w:r>
      <w:r>
        <w:rPr>
          <w:rFonts w:ascii="华文仿宋" w:hAnsi="华文仿宋" w:eastAsia="华文仿宋"/>
          <w:b/>
          <w:sz w:val="30"/>
          <w:szCs w:val="30"/>
        </w:rPr>
        <w:t>、指导</w:t>
      </w:r>
      <w:r>
        <w:rPr>
          <w:rFonts w:hint="eastAsia" w:ascii="华文仿宋" w:hAnsi="华文仿宋" w:eastAsia="华文仿宋"/>
          <w:b/>
          <w:sz w:val="30"/>
          <w:szCs w:val="30"/>
        </w:rPr>
        <w:t>思想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以习近平新时代中国特色社会主义思想为指导，深入学习贯彻落实党的十九大和十九届二中、三中、四中、</w:t>
      </w:r>
      <w:r>
        <w:rPr>
          <w:rFonts w:ascii="仿宋" w:hAnsi="仿宋" w:eastAsia="仿宋"/>
          <w:color w:val="000000"/>
          <w:sz w:val="30"/>
          <w:szCs w:val="30"/>
        </w:rPr>
        <w:t>五中</w:t>
      </w:r>
      <w:r>
        <w:rPr>
          <w:rFonts w:hint="eastAsia" w:ascii="仿宋" w:hAnsi="仿宋" w:eastAsia="仿宋"/>
          <w:color w:val="000000"/>
          <w:sz w:val="30"/>
          <w:szCs w:val="30"/>
        </w:rPr>
        <w:t>全会精神，深入贯彻新时代党的组织路线、干部工作方针政策，进一步提升内设</w:t>
      </w:r>
      <w:r>
        <w:rPr>
          <w:rFonts w:ascii="仿宋" w:hAnsi="仿宋" w:eastAsia="仿宋"/>
          <w:color w:val="000000"/>
          <w:sz w:val="30"/>
          <w:szCs w:val="30"/>
        </w:rPr>
        <w:t>机构行政班子</w:t>
      </w:r>
      <w:r>
        <w:rPr>
          <w:rFonts w:hint="eastAsia" w:ascii="仿宋" w:hAnsi="仿宋" w:eastAsia="仿宋"/>
          <w:color w:val="000000"/>
          <w:sz w:val="30"/>
          <w:szCs w:val="30"/>
        </w:rPr>
        <w:t>和干部的组织管理能力，促进单位治理体系与治理能力现代化，为推进体育部发展提供有力保证。</w:t>
      </w:r>
    </w:p>
    <w:p>
      <w:pPr>
        <w:ind w:firstLine="570"/>
        <w:rPr>
          <w:rFonts w:ascii="华文仿宋" w:hAnsi="华文仿宋" w:eastAsia="华文仿宋"/>
          <w:b/>
          <w:sz w:val="30"/>
          <w:szCs w:val="30"/>
        </w:rPr>
      </w:pPr>
      <w:r>
        <w:rPr>
          <w:rFonts w:hint="eastAsia" w:ascii="华文仿宋" w:hAnsi="华文仿宋" w:eastAsia="华文仿宋"/>
          <w:b/>
          <w:sz w:val="30"/>
          <w:szCs w:val="30"/>
        </w:rPr>
        <w:t>二</w:t>
      </w:r>
      <w:r>
        <w:rPr>
          <w:rFonts w:ascii="华文仿宋" w:hAnsi="华文仿宋" w:eastAsia="华文仿宋"/>
          <w:b/>
          <w:sz w:val="30"/>
          <w:szCs w:val="30"/>
        </w:rPr>
        <w:t>、基本原则</w:t>
      </w:r>
    </w:p>
    <w:p>
      <w:pPr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教研室行政班子任期满4年的，一般要进行换届。换届工作要体现民主集中制原则，主要采取民主推荐方式进行。</w:t>
      </w:r>
    </w:p>
    <w:p>
      <w:pPr>
        <w:ind w:firstLine="570"/>
        <w:rPr>
          <w:rFonts w:ascii="华文仿宋" w:hAnsi="华文仿宋" w:eastAsia="华文仿宋"/>
          <w:b/>
          <w:sz w:val="30"/>
          <w:szCs w:val="30"/>
        </w:rPr>
      </w:pPr>
      <w:r>
        <w:rPr>
          <w:rFonts w:hint="eastAsia" w:ascii="华文仿宋" w:hAnsi="华文仿宋" w:eastAsia="华文仿宋"/>
          <w:b/>
          <w:sz w:val="30"/>
          <w:szCs w:val="30"/>
        </w:rPr>
        <w:t>三</w:t>
      </w:r>
      <w:r>
        <w:rPr>
          <w:rFonts w:ascii="华文仿宋" w:hAnsi="华文仿宋" w:eastAsia="华文仿宋"/>
          <w:b/>
          <w:sz w:val="30"/>
          <w:szCs w:val="30"/>
        </w:rPr>
        <w:t>、</w:t>
      </w:r>
      <w:r>
        <w:rPr>
          <w:rFonts w:hint="eastAsia" w:ascii="华文仿宋" w:hAnsi="华文仿宋" w:eastAsia="华文仿宋"/>
          <w:b/>
          <w:sz w:val="30"/>
          <w:szCs w:val="30"/>
        </w:rPr>
        <w:t>岗位</w:t>
      </w:r>
      <w:r>
        <w:rPr>
          <w:rFonts w:ascii="华文仿宋" w:hAnsi="华文仿宋" w:eastAsia="华文仿宋"/>
          <w:b/>
          <w:sz w:val="30"/>
          <w:szCs w:val="30"/>
        </w:rPr>
        <w:t>及职</w:t>
      </w:r>
      <w:r>
        <w:rPr>
          <w:rFonts w:hint="eastAsia" w:ascii="华文仿宋" w:hAnsi="华文仿宋" w:eastAsia="华文仿宋"/>
          <w:b/>
          <w:sz w:val="30"/>
          <w:szCs w:val="30"/>
        </w:rPr>
        <w:t>数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换届单位：第一</w:t>
      </w:r>
      <w:r>
        <w:rPr>
          <w:rFonts w:ascii="仿宋" w:hAnsi="仿宋" w:eastAsia="仿宋"/>
          <w:sz w:val="30"/>
          <w:szCs w:val="30"/>
        </w:rPr>
        <w:t>教研室、第二教研室、第三教研室、第四教研室</w:t>
      </w:r>
      <w:r>
        <w:rPr>
          <w:rFonts w:hint="eastAsia" w:ascii="仿宋" w:hAnsi="仿宋" w:eastAsia="仿宋"/>
          <w:sz w:val="30"/>
          <w:szCs w:val="30"/>
        </w:rPr>
        <w:t>、场馆管理中心、体质</w:t>
      </w:r>
      <w:r>
        <w:rPr>
          <w:rFonts w:hint="eastAsia" w:ascii="仿宋" w:hAnsi="仿宋" w:eastAsia="仿宋"/>
          <w:sz w:val="30"/>
          <w:szCs w:val="30"/>
          <w:lang w:eastAsia="zh-CN"/>
        </w:rPr>
        <w:t>健康</w:t>
      </w:r>
      <w:r>
        <w:rPr>
          <w:rFonts w:hint="eastAsia" w:ascii="仿宋" w:hAnsi="仿宋" w:eastAsia="仿宋"/>
          <w:sz w:val="30"/>
          <w:szCs w:val="30"/>
        </w:rPr>
        <w:t>研究中心。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干部选拔岗位：第四党支部书记。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以上单位干部职数原则上与现任干部职数不变。</w:t>
      </w:r>
    </w:p>
    <w:p>
      <w:pPr>
        <w:ind w:firstLine="570"/>
        <w:rPr>
          <w:rFonts w:ascii="华文仿宋" w:hAnsi="华文仿宋" w:eastAsia="华文仿宋"/>
          <w:b/>
          <w:sz w:val="30"/>
          <w:szCs w:val="30"/>
        </w:rPr>
      </w:pPr>
      <w:r>
        <w:rPr>
          <w:rFonts w:hint="eastAsia" w:ascii="华文仿宋" w:hAnsi="华文仿宋" w:eastAsia="华文仿宋"/>
          <w:b/>
          <w:sz w:val="30"/>
          <w:szCs w:val="30"/>
        </w:rPr>
        <w:t>四</w:t>
      </w:r>
      <w:r>
        <w:rPr>
          <w:rFonts w:ascii="华文仿宋" w:hAnsi="华文仿宋" w:eastAsia="华文仿宋"/>
          <w:b/>
          <w:sz w:val="30"/>
          <w:szCs w:val="30"/>
        </w:rPr>
        <w:t>、任职条件</w:t>
      </w:r>
      <w:r>
        <w:rPr>
          <w:rFonts w:hint="eastAsia" w:ascii="华文仿宋" w:hAnsi="华文仿宋" w:eastAsia="华文仿宋"/>
          <w:b/>
          <w:sz w:val="30"/>
          <w:szCs w:val="30"/>
        </w:rPr>
        <w:t>和</w:t>
      </w:r>
      <w:r>
        <w:rPr>
          <w:rFonts w:ascii="华文仿宋" w:hAnsi="华文仿宋" w:eastAsia="华文仿宋"/>
          <w:b/>
          <w:sz w:val="30"/>
          <w:szCs w:val="30"/>
        </w:rPr>
        <w:t>资格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1.自觉坚持以马克思列宁主义、毛泽东思想、邓小平理论、“三个代表”重要思想、科学发展观和习近平新时代中国特色社会主义思想为指导，努力用马克思主义的立场、观点、方法分析和解决实际问题。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2.具有共产主义远大理想和中国特色社会主义坚定信念，坚决执行党的基本路线、方针和政策以及学校、单位各项决议和决定。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3.具有胜任本职位工作的文化水平和专业知识。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4.爱岗敬业，尊师爱生，有较强的服务意识和奉献精神，积极主动、敢担当、有作为，具有全局观念和团结合作精神。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5.正确行使工作职责所赋予的权力，依法办事，清正廉洁，坚持原则，反对滥用职权、谋求私利等不正之风。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6.近年来年度考核等次达到合格及以上。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7.党支部书记要求副高及以上职称，且具有</w:t>
      </w:r>
      <w:r>
        <w:rPr>
          <w:rFonts w:ascii="仿宋" w:hAnsi="仿宋" w:eastAsia="仿宋"/>
          <w:sz w:val="30"/>
          <w:szCs w:val="30"/>
        </w:rPr>
        <w:t>一年以上党龄。</w:t>
      </w:r>
    </w:p>
    <w:p>
      <w:pPr>
        <w:ind w:firstLine="570"/>
        <w:rPr>
          <w:rFonts w:ascii="华文仿宋" w:hAnsi="华文仿宋" w:eastAsia="华文仿宋"/>
          <w:b/>
          <w:sz w:val="30"/>
          <w:szCs w:val="30"/>
        </w:rPr>
      </w:pPr>
      <w:r>
        <w:rPr>
          <w:rFonts w:hint="eastAsia" w:ascii="华文仿宋" w:hAnsi="华文仿宋" w:eastAsia="华文仿宋"/>
          <w:b/>
          <w:sz w:val="30"/>
          <w:szCs w:val="30"/>
        </w:rPr>
        <w:t>五</w:t>
      </w:r>
      <w:r>
        <w:rPr>
          <w:rFonts w:ascii="华文仿宋" w:hAnsi="华文仿宋" w:eastAsia="华文仿宋"/>
          <w:b/>
          <w:sz w:val="30"/>
          <w:szCs w:val="30"/>
        </w:rPr>
        <w:t>、</w:t>
      </w:r>
      <w:r>
        <w:rPr>
          <w:rFonts w:hint="eastAsia" w:ascii="华文仿宋" w:hAnsi="华文仿宋" w:eastAsia="华文仿宋"/>
          <w:b/>
          <w:sz w:val="30"/>
          <w:szCs w:val="30"/>
        </w:rPr>
        <w:t>工作程序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1.体育部召开专题工作会议，布置相关工作。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2.相关部室及时传达</w:t>
      </w:r>
      <w:r>
        <w:rPr>
          <w:rFonts w:ascii="仿宋" w:hAnsi="仿宋" w:eastAsia="仿宋"/>
          <w:sz w:val="30"/>
          <w:szCs w:val="30"/>
        </w:rPr>
        <w:t>精神</w:t>
      </w:r>
      <w:r>
        <w:rPr>
          <w:rFonts w:hint="eastAsia" w:ascii="仿宋" w:hAnsi="仿宋" w:eastAsia="仿宋"/>
          <w:sz w:val="30"/>
          <w:szCs w:val="30"/>
        </w:rPr>
        <w:t>部署工作</w:t>
      </w:r>
      <w:r>
        <w:rPr>
          <w:rFonts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>组织推荐本部室优秀人选，符合任职条件和资格的干部教师均可向党总支报名自荐，表达工作意愿。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3.开展民主推荐谈话工作。谈话范围包括：(1)部领导及内设机构干部；(2)各相关</w:t>
      </w:r>
      <w:r>
        <w:rPr>
          <w:rFonts w:ascii="仿宋" w:hAnsi="仿宋" w:eastAsia="仿宋"/>
          <w:sz w:val="30"/>
          <w:szCs w:val="30"/>
        </w:rPr>
        <w:t>部室</w:t>
      </w:r>
      <w:r>
        <w:rPr>
          <w:rFonts w:hint="eastAsia" w:ascii="仿宋" w:hAnsi="仿宋" w:eastAsia="仿宋"/>
          <w:sz w:val="30"/>
          <w:szCs w:val="30"/>
        </w:rPr>
        <w:t>教职工代表。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4.酝酿考察对象、组织考察、确定拟任人选。根据民主推荐及考察情况，原则上按1：2的</w:t>
      </w:r>
      <w:r>
        <w:rPr>
          <w:rFonts w:ascii="仿宋" w:hAnsi="仿宋" w:eastAsia="仿宋"/>
          <w:sz w:val="30"/>
          <w:szCs w:val="30"/>
        </w:rPr>
        <w:t>比例</w:t>
      </w:r>
      <w:r>
        <w:rPr>
          <w:rFonts w:hint="eastAsia" w:ascii="仿宋" w:hAnsi="仿宋" w:eastAsia="仿宋"/>
          <w:sz w:val="30"/>
          <w:szCs w:val="30"/>
        </w:rPr>
        <w:t>提出人选方案。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5.部党总支会讨论，确定各教研室行政班子及其他</w:t>
      </w:r>
      <w:r>
        <w:rPr>
          <w:rFonts w:ascii="仿宋" w:hAnsi="仿宋" w:eastAsia="仿宋"/>
          <w:sz w:val="30"/>
          <w:szCs w:val="30"/>
        </w:rPr>
        <w:t>岗位任</w:t>
      </w:r>
      <w:r>
        <w:rPr>
          <w:rFonts w:hint="eastAsia" w:ascii="仿宋" w:hAnsi="仿宋" w:eastAsia="仿宋"/>
          <w:sz w:val="30"/>
          <w:szCs w:val="30"/>
        </w:rPr>
        <w:t>职人选。经公示无异议后发文任命。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6.报名表在3月10日前提交党政办公室，联系人：周迪，联系电话：68752390。</w:t>
      </w:r>
    </w:p>
    <w:p>
      <w:pPr>
        <w:ind w:firstLine="570"/>
        <w:rPr>
          <w:rFonts w:ascii="华文仿宋" w:hAnsi="华文仿宋" w:eastAsia="华文仿宋"/>
          <w:b/>
          <w:sz w:val="30"/>
          <w:szCs w:val="30"/>
        </w:rPr>
      </w:pPr>
      <w:r>
        <w:rPr>
          <w:rFonts w:hint="eastAsia" w:ascii="华文仿宋" w:hAnsi="华文仿宋" w:eastAsia="华文仿宋"/>
          <w:b/>
          <w:sz w:val="30"/>
          <w:szCs w:val="30"/>
        </w:rPr>
        <w:t>六</w:t>
      </w:r>
      <w:r>
        <w:rPr>
          <w:rFonts w:ascii="华文仿宋" w:hAnsi="华文仿宋" w:eastAsia="华文仿宋"/>
          <w:b/>
          <w:sz w:val="30"/>
          <w:szCs w:val="30"/>
        </w:rPr>
        <w:t>、工作要求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1.各教研室</w:t>
      </w:r>
      <w:r>
        <w:rPr>
          <w:rFonts w:ascii="仿宋" w:hAnsi="仿宋" w:eastAsia="仿宋"/>
          <w:sz w:val="30"/>
          <w:szCs w:val="30"/>
        </w:rPr>
        <w:t>行政</w:t>
      </w:r>
      <w:r>
        <w:rPr>
          <w:rFonts w:hint="eastAsia" w:ascii="仿宋" w:hAnsi="仿宋" w:eastAsia="仿宋"/>
          <w:sz w:val="30"/>
          <w:szCs w:val="30"/>
        </w:rPr>
        <w:t>班子换届及</w:t>
      </w:r>
      <w:r>
        <w:rPr>
          <w:rFonts w:ascii="仿宋" w:hAnsi="仿宋" w:eastAsia="仿宋"/>
          <w:sz w:val="30"/>
          <w:szCs w:val="30"/>
        </w:rPr>
        <w:t>干部选拔</w:t>
      </w:r>
      <w:r>
        <w:rPr>
          <w:rFonts w:hint="eastAsia" w:ascii="仿宋" w:hAnsi="仿宋" w:eastAsia="仿宋"/>
          <w:sz w:val="30"/>
          <w:szCs w:val="30"/>
        </w:rPr>
        <w:t>工作是根据学校内设机构干部管理规定而开展的一项常规性工作，是加强体育部内设机构干部队伍建设的一项重要举措，各有关部室和个人要高度重视，正确对待。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2.各教研室</w:t>
      </w:r>
      <w:r>
        <w:rPr>
          <w:rFonts w:ascii="仿宋" w:hAnsi="仿宋" w:eastAsia="仿宋"/>
          <w:sz w:val="30"/>
          <w:szCs w:val="30"/>
        </w:rPr>
        <w:t>、部室</w:t>
      </w:r>
      <w:r>
        <w:rPr>
          <w:rFonts w:hint="eastAsia" w:ascii="仿宋" w:hAnsi="仿宋" w:eastAsia="仿宋"/>
          <w:sz w:val="30"/>
          <w:szCs w:val="30"/>
        </w:rPr>
        <w:t>要按照部党总支的统一部署，积极配合，确保此项工作积极稳妥进行。每一位干部都要牢固树立“四个意识”，坚定“四个自信”，做到“两个维护”。换届期间的各项工作仍由现任行政班子负责。新班子产生后，工作交接时间，以单位通知为准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特此</w:t>
      </w:r>
      <w:r>
        <w:rPr>
          <w:rFonts w:hint="eastAsia" w:ascii="仿宋" w:hAnsi="仿宋" w:eastAsia="仿宋"/>
          <w:sz w:val="30"/>
          <w:szCs w:val="30"/>
          <w:lang w:eastAsia="zh-CN"/>
        </w:rPr>
        <w:t>通知</w:t>
      </w:r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ascii="仿宋" w:hAnsi="仿宋" w:eastAsia="仿宋"/>
          <w:sz w:val="30"/>
          <w:szCs w:val="30"/>
        </w:rPr>
        <w:t>：体育部民主推荐选拔中层干部报名表</w:t>
      </w:r>
    </w:p>
    <w:p>
      <w:pPr>
        <w:ind w:firstLine="600"/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中共武汉大学体育部总支部委员会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                      2021</w:t>
      </w:r>
      <w:r>
        <w:rPr>
          <w:rFonts w:hint="eastAsia" w:ascii="仿宋" w:hAnsi="仿宋" w:eastAsia="仿宋"/>
          <w:sz w:val="30"/>
          <w:szCs w:val="30"/>
        </w:rPr>
        <w:t>年3月</w:t>
      </w:r>
      <w:r>
        <w:rPr>
          <w:rFonts w:ascii="仿宋" w:hAnsi="仿宋" w:eastAsia="仿宋"/>
          <w:sz w:val="30"/>
          <w:szCs w:val="30"/>
        </w:rPr>
        <w:t>3日</w:t>
      </w:r>
      <w:r>
        <w:rPr>
          <w:rFonts w:hint="eastAsia" w:ascii="仿宋" w:hAnsi="仿宋" w:eastAsia="仿宋"/>
          <w:sz w:val="30"/>
          <w:szCs w:val="30"/>
        </w:rPr>
        <w:t xml:space="preserve">        </w:t>
      </w:r>
    </w:p>
    <w:bookmarkEnd w:id="0"/>
    <w:p>
      <w:pPr>
        <w:rPr>
          <w:rFonts w:ascii="仿宋" w:hAnsi="仿宋" w:eastAsia="仿宋"/>
          <w:sz w:val="30"/>
          <w:szCs w:val="30"/>
        </w:rPr>
      </w:pPr>
    </w:p>
    <w:p>
      <w:pPr>
        <w:snapToGrid w:val="0"/>
        <w:spacing w:line="396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体育部民主推荐选拔中层干部报名表</w:t>
      </w:r>
    </w:p>
    <w:p>
      <w:pPr>
        <w:snapToGrid w:val="0"/>
        <w:spacing w:line="396" w:lineRule="auto"/>
        <w:rPr>
          <w:rFonts w:eastAsia="黑体"/>
          <w:sz w:val="32"/>
        </w:rPr>
      </w:pPr>
      <w:r>
        <w:rPr>
          <w:rFonts w:hint="eastAsia"/>
          <w:color w:val="000000"/>
          <w:sz w:val="24"/>
        </w:rPr>
        <w:t>申报岗位：</w:t>
      </w:r>
      <w:r>
        <w:rPr>
          <w:rFonts w:hint="eastAsia"/>
          <w:color w:val="000000"/>
          <w:sz w:val="24"/>
          <w:u w:val="single"/>
        </w:rPr>
        <w:t xml:space="preserve">             </w:t>
      </w:r>
      <w:r>
        <w:rPr>
          <w:color w:val="000000"/>
          <w:sz w:val="24"/>
          <w:u w:val="single"/>
        </w:rPr>
        <w:t xml:space="preserve">   </w:t>
      </w:r>
      <w:r>
        <w:rPr>
          <w:rFonts w:hint="eastAsia"/>
          <w:color w:val="000000"/>
          <w:sz w:val="24"/>
          <w:u w:val="single"/>
        </w:rPr>
        <w:t xml:space="preserve">       </w:t>
      </w:r>
      <w:r>
        <w:rPr>
          <w:color w:val="000000"/>
          <w:sz w:val="24"/>
          <w:u w:val="single"/>
        </w:rPr>
        <w:t xml:space="preserve">   </w:t>
      </w:r>
      <w:r>
        <w:rPr>
          <w:rFonts w:hint="eastAsia"/>
          <w:color w:val="000000"/>
          <w:sz w:val="24"/>
        </w:rPr>
        <w:t xml:space="preserve"> </w:t>
      </w:r>
    </w:p>
    <w:tbl>
      <w:tblPr>
        <w:tblStyle w:val="4"/>
        <w:tblW w:w="90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022"/>
        <w:gridCol w:w="630"/>
        <w:gridCol w:w="420"/>
        <w:gridCol w:w="990"/>
        <w:gridCol w:w="270"/>
        <w:gridCol w:w="750"/>
        <w:gridCol w:w="615"/>
        <w:gridCol w:w="147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出生年月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入党时间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7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历学 位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  育</w:t>
            </w:r>
          </w:p>
        </w:tc>
        <w:tc>
          <w:tcPr>
            <w:tcW w:w="23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 系及专业</w:t>
            </w:r>
          </w:p>
        </w:tc>
        <w:tc>
          <w:tcPr>
            <w:tcW w:w="32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07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 教  育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 系及专业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73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及聘任时间</w:t>
            </w:r>
          </w:p>
        </w:tc>
        <w:tc>
          <w:tcPr>
            <w:tcW w:w="3045" w:type="dxa"/>
            <w:gridSpan w:val="5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       有何专长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73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现工作部室及职务         </w:t>
            </w:r>
          </w:p>
        </w:tc>
        <w:tc>
          <w:tcPr>
            <w:tcW w:w="6300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73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联系方式（手机）</w:t>
            </w:r>
          </w:p>
        </w:tc>
        <w:tc>
          <w:tcPr>
            <w:tcW w:w="6300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</w:trPr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学习、工作简历</w:t>
            </w:r>
          </w:p>
        </w:tc>
        <w:tc>
          <w:tcPr>
            <w:tcW w:w="7952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0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受表彰及奖励情况</w:t>
            </w:r>
          </w:p>
        </w:tc>
        <w:tc>
          <w:tcPr>
            <w:tcW w:w="7952" w:type="dxa"/>
            <w:gridSpan w:val="9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</w:trPr>
        <w:tc>
          <w:tcPr>
            <w:tcW w:w="10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近三年个人工作小结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（300字内）</w:t>
            </w:r>
          </w:p>
        </w:tc>
        <w:tc>
          <w:tcPr>
            <w:tcW w:w="7952" w:type="dxa"/>
            <w:gridSpan w:val="9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近三年年度考核结果</w:t>
            </w:r>
          </w:p>
        </w:tc>
        <w:tc>
          <w:tcPr>
            <w:tcW w:w="79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18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201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20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</w:trPr>
        <w:tc>
          <w:tcPr>
            <w:tcW w:w="10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 名</w:t>
            </w:r>
          </w:p>
        </w:tc>
        <w:tc>
          <w:tcPr>
            <w:tcW w:w="3062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年    月   日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 室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 见</w:t>
            </w:r>
          </w:p>
        </w:tc>
        <w:tc>
          <w:tcPr>
            <w:tcW w:w="3870" w:type="dxa"/>
            <w:gridSpan w:val="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（盖章）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年    月   日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0646640"/>
    </w:sdtPr>
    <w:sdtContent>
      <w:sdt>
        <w:sdtPr>
          <w:id w:val="1728636285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EE"/>
    <w:rsid w:val="000172FE"/>
    <w:rsid w:val="000C07C3"/>
    <w:rsid w:val="000E2036"/>
    <w:rsid w:val="00166BAA"/>
    <w:rsid w:val="00197138"/>
    <w:rsid w:val="001A6B47"/>
    <w:rsid w:val="001D2281"/>
    <w:rsid w:val="0023690C"/>
    <w:rsid w:val="00245DF6"/>
    <w:rsid w:val="00250EF0"/>
    <w:rsid w:val="00254710"/>
    <w:rsid w:val="00270D80"/>
    <w:rsid w:val="002875A8"/>
    <w:rsid w:val="002C000E"/>
    <w:rsid w:val="002C5A89"/>
    <w:rsid w:val="002D38DA"/>
    <w:rsid w:val="00321A81"/>
    <w:rsid w:val="003C477C"/>
    <w:rsid w:val="003E60EF"/>
    <w:rsid w:val="003F44C1"/>
    <w:rsid w:val="00405C16"/>
    <w:rsid w:val="0049313F"/>
    <w:rsid w:val="004A4FDE"/>
    <w:rsid w:val="005272E3"/>
    <w:rsid w:val="00560A13"/>
    <w:rsid w:val="005762CE"/>
    <w:rsid w:val="00580C10"/>
    <w:rsid w:val="00581A53"/>
    <w:rsid w:val="005A4BBB"/>
    <w:rsid w:val="005D5F52"/>
    <w:rsid w:val="005E7421"/>
    <w:rsid w:val="0060565F"/>
    <w:rsid w:val="006336F4"/>
    <w:rsid w:val="006461B0"/>
    <w:rsid w:val="006651A0"/>
    <w:rsid w:val="006A1502"/>
    <w:rsid w:val="006B3AF6"/>
    <w:rsid w:val="006B7DB1"/>
    <w:rsid w:val="0070428D"/>
    <w:rsid w:val="00746596"/>
    <w:rsid w:val="00764063"/>
    <w:rsid w:val="007C1F68"/>
    <w:rsid w:val="008121F3"/>
    <w:rsid w:val="00856680"/>
    <w:rsid w:val="008643F2"/>
    <w:rsid w:val="00900A21"/>
    <w:rsid w:val="00947F9A"/>
    <w:rsid w:val="009523FF"/>
    <w:rsid w:val="009D1C1F"/>
    <w:rsid w:val="009F248F"/>
    <w:rsid w:val="00A01AAB"/>
    <w:rsid w:val="00A02E5C"/>
    <w:rsid w:val="00A05837"/>
    <w:rsid w:val="00A344DD"/>
    <w:rsid w:val="00A41350"/>
    <w:rsid w:val="00A6415D"/>
    <w:rsid w:val="00A65E22"/>
    <w:rsid w:val="00B724A8"/>
    <w:rsid w:val="00B770CE"/>
    <w:rsid w:val="00BE48B3"/>
    <w:rsid w:val="00C0651D"/>
    <w:rsid w:val="00C140AE"/>
    <w:rsid w:val="00C82588"/>
    <w:rsid w:val="00CA085F"/>
    <w:rsid w:val="00CE6D4F"/>
    <w:rsid w:val="00D25989"/>
    <w:rsid w:val="00D61FDB"/>
    <w:rsid w:val="00E21B49"/>
    <w:rsid w:val="00E3470A"/>
    <w:rsid w:val="00EA612C"/>
    <w:rsid w:val="00F33AEE"/>
    <w:rsid w:val="00F55FDC"/>
    <w:rsid w:val="00F84483"/>
    <w:rsid w:val="00FC7974"/>
    <w:rsid w:val="00FE2212"/>
    <w:rsid w:val="02F866C3"/>
    <w:rsid w:val="0C220EAA"/>
    <w:rsid w:val="0CCB62C0"/>
    <w:rsid w:val="14CB24B3"/>
    <w:rsid w:val="224D1436"/>
    <w:rsid w:val="342F4E55"/>
    <w:rsid w:val="557749F9"/>
    <w:rsid w:val="5C0D4F9F"/>
    <w:rsid w:val="68EC60A6"/>
    <w:rsid w:val="6A23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271</Words>
  <Characters>1548</Characters>
  <Lines>12</Lines>
  <Paragraphs>3</Paragraphs>
  <TotalTime>24</TotalTime>
  <ScaleCrop>false</ScaleCrop>
  <LinksUpToDate>false</LinksUpToDate>
  <CharactersWithSpaces>1816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2021-02-22T07:43:00Z</dcterms:created>
  <dc:creator>周迪</dc:creator>
  <cp:lastModifiedBy>tiyubuzhao</cp:lastModifiedBy>
  <cp:lastPrinted>2021-03-03T01:13:00Z</cp:lastPrinted>
  <dcterms:modified xsi:type="dcterms:W3CDTF">2021-03-03T06:54:01Z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